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A4171B" w14:textId="3CBCBBC9" w:rsidR="003B2F87" w:rsidRDefault="003B2F87" w:rsidP="008B13E5">
      <w:pPr>
        <w:pStyle w:val="04nhUeberschrift18"/>
      </w:pPr>
      <w:r>
        <w:t>Neuer Lehrgang für Hausverwaltungen zur Delogierungsprävention</w:t>
      </w:r>
      <w:r w:rsidR="00E66402">
        <w:t xml:space="preserve"> </w:t>
      </w:r>
    </w:p>
    <w:p w14:paraId="39B76179" w14:textId="77777777" w:rsidR="003B2F87" w:rsidRPr="00BE4C5D" w:rsidRDefault="003B2F87" w:rsidP="003B2F87">
      <w:pPr>
        <w:rPr>
          <w:rFonts w:ascii="Lucida Sans Unicode" w:hAnsi="Lucida Sans Unicode" w:cs="Lucida Sans Unicode"/>
          <w:b/>
          <w:sz w:val="22"/>
          <w:szCs w:val="22"/>
        </w:rPr>
      </w:pPr>
    </w:p>
    <w:p w14:paraId="4B23229E" w14:textId="77777777" w:rsidR="003B2F87" w:rsidRPr="003B2F87" w:rsidRDefault="003B2F87" w:rsidP="003B2F87">
      <w:pPr>
        <w:rPr>
          <w:rFonts w:ascii="Arial" w:eastAsiaTheme="minorEastAsia" w:hAnsi="Arial" w:cstheme="minorBidi"/>
          <w:b/>
          <w:iCs w:val="0"/>
          <w:spacing w:val="0"/>
          <w:sz w:val="22"/>
          <w:szCs w:val="20"/>
          <w:lang w:val="de-DE" w:eastAsia="de-DE"/>
          <w14:numForm w14:val="default"/>
        </w:rPr>
      </w:pPr>
      <w:r w:rsidRPr="003B2F87">
        <w:rPr>
          <w:rFonts w:ascii="Arial" w:eastAsiaTheme="minorEastAsia" w:hAnsi="Arial" w:cstheme="minorBidi"/>
          <w:b/>
          <w:iCs w:val="0"/>
          <w:spacing w:val="0"/>
          <w:sz w:val="22"/>
          <w:szCs w:val="20"/>
          <w:lang w:val="de-DE" w:eastAsia="de-DE"/>
          <w14:numForm w14:val="default"/>
        </w:rPr>
        <w:t xml:space="preserve">Das Kursformat „Ankommen. Wohnen. Bleiben.“ wurde im Rahmen der </w:t>
      </w:r>
      <w:proofErr w:type="spellStart"/>
      <w:r w:rsidRPr="003B2F87">
        <w:rPr>
          <w:rFonts w:ascii="Arial" w:eastAsiaTheme="minorEastAsia" w:hAnsi="Arial" w:cstheme="minorBidi"/>
          <w:b/>
          <w:iCs w:val="0"/>
          <w:spacing w:val="0"/>
          <w:sz w:val="22"/>
          <w:szCs w:val="20"/>
          <w:lang w:val="de-DE" w:eastAsia="de-DE"/>
          <w14:numForm w14:val="default"/>
        </w:rPr>
        <w:t>IBA_Wien</w:t>
      </w:r>
      <w:proofErr w:type="spellEnd"/>
      <w:r w:rsidRPr="003B2F87">
        <w:rPr>
          <w:rFonts w:ascii="Arial" w:eastAsiaTheme="minorEastAsia" w:hAnsi="Arial" w:cstheme="minorBidi"/>
          <w:b/>
          <w:iCs w:val="0"/>
          <w:spacing w:val="0"/>
          <w:sz w:val="22"/>
          <w:szCs w:val="20"/>
          <w:lang w:val="de-DE" w:eastAsia="de-DE"/>
          <w14:numForm w14:val="default"/>
        </w:rPr>
        <w:t xml:space="preserve"> von der Wohnen Plus Akademie in Kooperation mit neunerimmo entwickelt.  </w:t>
      </w:r>
    </w:p>
    <w:p w14:paraId="1DF3E210" w14:textId="77777777" w:rsidR="003B2F87" w:rsidRPr="003B2F87" w:rsidRDefault="003B2F87" w:rsidP="003B2F87">
      <w:pPr>
        <w:rPr>
          <w:rFonts w:ascii="Arial" w:eastAsiaTheme="minorEastAsia" w:hAnsi="Arial" w:cstheme="minorBidi"/>
          <w:iCs w:val="0"/>
          <w:spacing w:val="0"/>
          <w:sz w:val="22"/>
          <w:szCs w:val="20"/>
          <w:lang w:val="de-DE" w:eastAsia="de-DE"/>
          <w14:numForm w14:val="default"/>
        </w:rPr>
      </w:pPr>
    </w:p>
    <w:p w14:paraId="74A4F412" w14:textId="77777777" w:rsidR="009E7F69" w:rsidRPr="003B2F87" w:rsidRDefault="003B2F87" w:rsidP="009E7F69">
      <w:pPr>
        <w:rPr>
          <w:rFonts w:ascii="Arial" w:eastAsiaTheme="minorEastAsia" w:hAnsi="Arial" w:cstheme="minorBidi"/>
          <w:iCs w:val="0"/>
          <w:spacing w:val="0"/>
          <w:sz w:val="22"/>
          <w:szCs w:val="20"/>
          <w:lang w:val="de-DE" w:eastAsia="de-DE"/>
          <w14:numForm w14:val="default"/>
        </w:rPr>
      </w:pPr>
      <w:r w:rsidRPr="003B2F87">
        <w:rPr>
          <w:rFonts w:ascii="Arial" w:eastAsiaTheme="minorEastAsia" w:hAnsi="Arial" w:cstheme="minorBidi"/>
          <w:iCs w:val="0"/>
          <w:spacing w:val="0"/>
          <w:sz w:val="22"/>
          <w:szCs w:val="20"/>
          <w:lang w:val="de-DE" w:eastAsia="de-DE"/>
          <w14:numForm w14:val="default"/>
        </w:rPr>
        <w:t>Die Internationale Bauausstellung (</w:t>
      </w:r>
      <w:proofErr w:type="spellStart"/>
      <w:r w:rsidRPr="003B2F87">
        <w:rPr>
          <w:rFonts w:ascii="Arial" w:eastAsiaTheme="minorEastAsia" w:hAnsi="Arial" w:cstheme="minorBidi"/>
          <w:iCs w:val="0"/>
          <w:spacing w:val="0"/>
          <w:sz w:val="22"/>
          <w:szCs w:val="20"/>
          <w:lang w:val="de-DE" w:eastAsia="de-DE"/>
          <w14:numForm w14:val="default"/>
        </w:rPr>
        <w:t>IBA_Wien</w:t>
      </w:r>
      <w:proofErr w:type="spellEnd"/>
      <w:r w:rsidRPr="003B2F87">
        <w:rPr>
          <w:rFonts w:ascii="Arial" w:eastAsiaTheme="minorEastAsia" w:hAnsi="Arial" w:cstheme="minorBidi"/>
          <w:iCs w:val="0"/>
          <w:spacing w:val="0"/>
          <w:sz w:val="22"/>
          <w:szCs w:val="20"/>
          <w:lang w:val="de-DE" w:eastAsia="de-DE"/>
          <w14:numForm w14:val="default"/>
        </w:rPr>
        <w:t xml:space="preserve">) steht für zukunftsweisende Projekte rund um das soziale Wohnen in unserer Stadt. Dabei geht es nicht nur um innovative Neubau- und Stadterneuerungsprojekte, sondern auch zentrale Fragen der Wohnungssicherung. Der Praxis-Lehrgang „Ankommen. Wohnen. Bleiben.“ ist österreichweit einzigartig und das allererste Kursformat zur Delogierungsprävention. </w:t>
      </w:r>
      <w:r w:rsidR="009E7F69" w:rsidRPr="003B2F87">
        <w:rPr>
          <w:rFonts w:ascii="Arial" w:eastAsiaTheme="minorEastAsia" w:hAnsi="Arial" w:cstheme="minorBidi"/>
          <w:iCs w:val="0"/>
          <w:spacing w:val="0"/>
          <w:sz w:val="22"/>
          <w:szCs w:val="20"/>
          <w:lang w:val="de-DE" w:eastAsia="de-DE"/>
          <w14:numForm w14:val="default"/>
        </w:rPr>
        <w:t xml:space="preserve">Der Lehrgang soll </w:t>
      </w:r>
      <w:proofErr w:type="spellStart"/>
      <w:r w:rsidR="009E7F69" w:rsidRPr="003B2F87">
        <w:rPr>
          <w:rFonts w:ascii="Arial" w:eastAsiaTheme="minorEastAsia" w:hAnsi="Arial" w:cstheme="minorBidi"/>
          <w:iCs w:val="0"/>
          <w:spacing w:val="0"/>
          <w:sz w:val="22"/>
          <w:szCs w:val="20"/>
          <w:lang w:val="de-DE" w:eastAsia="de-DE"/>
          <w14:numForm w14:val="default"/>
        </w:rPr>
        <w:t>MitarbeiterInnen</w:t>
      </w:r>
      <w:proofErr w:type="spellEnd"/>
      <w:r w:rsidR="009E7F69" w:rsidRPr="003B2F87">
        <w:rPr>
          <w:rFonts w:ascii="Arial" w:eastAsiaTheme="minorEastAsia" w:hAnsi="Arial" w:cstheme="minorBidi"/>
          <w:iCs w:val="0"/>
          <w:spacing w:val="0"/>
          <w:sz w:val="22"/>
          <w:szCs w:val="20"/>
          <w:lang w:val="de-DE" w:eastAsia="de-DE"/>
          <w14:numForm w14:val="default"/>
        </w:rPr>
        <w:t xml:space="preserve"> von Hausverwaltungen – speziell im Umgang mit herausfordernden Mietverhältnissen – wirksam entlasten und dabei unterstützen, Wohnungsverluste möglichst zu vermeiden und das vielfältige Zusammenleben mit gemeinsamer sozialer Verantwortung zu meistern. </w:t>
      </w:r>
    </w:p>
    <w:p w14:paraId="6223FB90" w14:textId="77777777" w:rsidR="003B2F87" w:rsidRPr="003B2F87" w:rsidRDefault="003B2F87" w:rsidP="003B2F87">
      <w:pPr>
        <w:rPr>
          <w:rFonts w:ascii="Arial" w:eastAsiaTheme="minorEastAsia" w:hAnsi="Arial" w:cstheme="minorBidi"/>
          <w:iCs w:val="0"/>
          <w:spacing w:val="0"/>
          <w:sz w:val="22"/>
          <w:szCs w:val="20"/>
          <w:lang w:val="de-DE" w:eastAsia="de-DE"/>
          <w14:numForm w14:val="default"/>
        </w:rPr>
      </w:pPr>
    </w:p>
    <w:p w14:paraId="1976BC06" w14:textId="77777777" w:rsidR="003B2F87" w:rsidRPr="003B2F87" w:rsidRDefault="003B2F87" w:rsidP="003B2F87">
      <w:pPr>
        <w:rPr>
          <w:rFonts w:ascii="Arial" w:eastAsiaTheme="minorEastAsia" w:hAnsi="Arial" w:cstheme="minorBidi"/>
          <w:iCs w:val="0"/>
          <w:spacing w:val="0"/>
          <w:sz w:val="22"/>
          <w:szCs w:val="20"/>
          <w:lang w:val="de-DE" w:eastAsia="de-DE"/>
          <w14:numForm w14:val="default"/>
        </w:rPr>
      </w:pPr>
      <w:r w:rsidRPr="003B2F87">
        <w:rPr>
          <w:rFonts w:ascii="Arial" w:eastAsiaTheme="minorEastAsia" w:hAnsi="Arial" w:cstheme="minorBidi"/>
          <w:iCs w:val="0"/>
          <w:spacing w:val="0"/>
          <w:sz w:val="22"/>
          <w:szCs w:val="20"/>
          <w:lang w:val="de-DE" w:eastAsia="de-DE"/>
          <w14:numForm w14:val="default"/>
        </w:rPr>
        <w:t>„Der Verlust der Wohnung ist ein schwerer Schlag, der Betroffene vor zahlreiche Probleme stellt. Jede Maßnahme, die hilft, eine drohende Delogierung abwenden zu können, ist mir daher sehr wichtig. Der neue Lehrgang trägt dazu bei und stellt einen wesentlichen, zukunftsträchtigen Ansatz im Bereich der Wohnungssicherung dar“, unterstreicht Vizebürgermeisterin und Wohnbaustadträtin Kathrin Gaal.</w:t>
      </w:r>
    </w:p>
    <w:p w14:paraId="7B17FD8E" w14:textId="77777777" w:rsidR="003B2F87" w:rsidRPr="003B2F87" w:rsidRDefault="003B2F87" w:rsidP="003B2F87">
      <w:pPr>
        <w:rPr>
          <w:rFonts w:ascii="Arial" w:eastAsiaTheme="minorEastAsia" w:hAnsi="Arial" w:cstheme="minorBidi"/>
          <w:iCs w:val="0"/>
          <w:spacing w:val="0"/>
          <w:sz w:val="22"/>
          <w:szCs w:val="20"/>
          <w:lang w:val="de-DE" w:eastAsia="de-DE"/>
          <w14:numForm w14:val="default"/>
        </w:rPr>
      </w:pPr>
    </w:p>
    <w:p w14:paraId="2EA2C870" w14:textId="77777777" w:rsidR="003B2F87" w:rsidRPr="003B2F87" w:rsidRDefault="003B2F87" w:rsidP="003B2F87">
      <w:pPr>
        <w:pStyle w:val="01nhBasistext11"/>
        <w:spacing w:line="240" w:lineRule="auto"/>
      </w:pPr>
      <w:r w:rsidRPr="003B2F87">
        <w:t xml:space="preserve">„Wir freuen uns über die Zusammenarbeit mit der IBA, um dieses innovative Angebot zu starten. Mitarbeiterinnen und Mitarbeiter von Hausverwaltungen sind wesentliche Akteurinnen und Akteure, um Wohn-Sicherheit und Wohn-Inklusion zu begleiten und zu gewährleisten – ganz besonders in Krisenzeiten“, so Daniela Unterholzner, neunerimmo Geschäftsführung. </w:t>
      </w:r>
    </w:p>
    <w:p w14:paraId="35F02D75" w14:textId="77777777" w:rsidR="003B2F87" w:rsidRPr="003B2F87" w:rsidRDefault="003B2F87" w:rsidP="003B2F87">
      <w:pPr>
        <w:pStyle w:val="01nhBasistext11"/>
        <w:spacing w:line="240" w:lineRule="auto"/>
      </w:pPr>
    </w:p>
    <w:p w14:paraId="5A0CA0E4" w14:textId="77777777" w:rsidR="003B2F87" w:rsidRPr="003B2F87" w:rsidRDefault="003B2F87" w:rsidP="003B2F87">
      <w:pPr>
        <w:pStyle w:val="01nhBasistext11"/>
        <w:spacing w:line="240" w:lineRule="auto"/>
      </w:pPr>
      <w:r w:rsidRPr="003B2F87">
        <w:t xml:space="preserve">„Das neue Kursangebot für nachhaltige Hausverwaltung kommt genau zum richtigen Zeitpunkt und wird auch die nächsten Jahre wesentlich nachwirken, denn die notwendige Stärkung der Mitarbeiterinnen und Mitarbeiter im Umgang mit herausfordernden Mietverhältnissen und das Thema Delogierungsprävention werden uns auch in Zukunft intensiv begleiten“ ergänzt Adelheid Wimmer, Geschäftsführerin Wohnen Plus Akademie. </w:t>
      </w:r>
    </w:p>
    <w:p w14:paraId="31853E4B" w14:textId="77777777" w:rsidR="003B2F87" w:rsidRPr="003B2F87" w:rsidRDefault="003B2F87" w:rsidP="003B2F87">
      <w:pPr>
        <w:pStyle w:val="01nhBasistext11"/>
        <w:spacing w:line="240" w:lineRule="auto"/>
      </w:pPr>
    </w:p>
    <w:p w14:paraId="5FB39990" w14:textId="77777777" w:rsidR="003B2F87" w:rsidRPr="003B2F87" w:rsidRDefault="003B2F87" w:rsidP="003B2F87">
      <w:pPr>
        <w:pStyle w:val="01nhBasistext11"/>
        <w:spacing w:line="240" w:lineRule="auto"/>
        <w:rPr>
          <w:b/>
        </w:rPr>
      </w:pPr>
      <w:r w:rsidRPr="003B2F87">
        <w:rPr>
          <w:b/>
        </w:rPr>
        <w:t>Praxisnah und lösungsorientiert</w:t>
      </w:r>
    </w:p>
    <w:p w14:paraId="08170CBF" w14:textId="77777777" w:rsidR="003B2F87" w:rsidRPr="003B2F87" w:rsidRDefault="003B2F87" w:rsidP="003B2F87">
      <w:pPr>
        <w:rPr>
          <w:rFonts w:ascii="Arial" w:eastAsiaTheme="minorEastAsia" w:hAnsi="Arial" w:cstheme="minorBidi"/>
          <w:iCs w:val="0"/>
          <w:spacing w:val="0"/>
          <w:sz w:val="22"/>
          <w:szCs w:val="20"/>
          <w:lang w:val="de-DE" w:eastAsia="de-DE"/>
          <w14:numForm w14:val="default"/>
        </w:rPr>
      </w:pPr>
    </w:p>
    <w:p w14:paraId="7750B048" w14:textId="77777777" w:rsidR="003B2F87" w:rsidRPr="003B2F87" w:rsidRDefault="003B2F87" w:rsidP="003B2F87">
      <w:pPr>
        <w:rPr>
          <w:rFonts w:ascii="Arial" w:eastAsiaTheme="minorEastAsia" w:hAnsi="Arial" w:cstheme="minorBidi"/>
          <w:iCs w:val="0"/>
          <w:spacing w:val="0"/>
          <w:sz w:val="22"/>
          <w:szCs w:val="20"/>
          <w:lang w:val="de-DE" w:eastAsia="de-DE"/>
          <w14:numForm w14:val="default"/>
        </w:rPr>
      </w:pPr>
      <w:r w:rsidRPr="003B2F87">
        <w:rPr>
          <w:rFonts w:ascii="Arial" w:eastAsiaTheme="minorEastAsia" w:hAnsi="Arial" w:cstheme="minorBidi"/>
          <w:iCs w:val="0"/>
          <w:spacing w:val="0"/>
          <w:sz w:val="22"/>
          <w:szCs w:val="20"/>
          <w:lang w:val="de-DE" w:eastAsia="de-DE"/>
          <w14:numForm w14:val="default"/>
        </w:rPr>
        <w:t xml:space="preserve">In drei Modulen werden kraftvolle Techniken vermittelt, die helfen, Anliegen und Beschwerden lösungsorientiert zu bearbeiten, Grenzen zu setzen und auf die eigene Gesundheit zu schauen. </w:t>
      </w:r>
    </w:p>
    <w:p w14:paraId="6D87C37F" w14:textId="77777777" w:rsidR="003B2F87" w:rsidRPr="003B2F87" w:rsidRDefault="003B2F87" w:rsidP="003B2F87">
      <w:pPr>
        <w:rPr>
          <w:rFonts w:ascii="Arial" w:eastAsiaTheme="minorEastAsia" w:hAnsi="Arial" w:cstheme="minorBidi"/>
          <w:iCs w:val="0"/>
          <w:spacing w:val="0"/>
          <w:sz w:val="22"/>
          <w:szCs w:val="20"/>
          <w:lang w:val="de-DE" w:eastAsia="de-DE"/>
          <w14:numForm w14:val="default"/>
        </w:rPr>
      </w:pPr>
      <w:r w:rsidRPr="003B2F87">
        <w:rPr>
          <w:rFonts w:ascii="Arial" w:eastAsiaTheme="minorEastAsia" w:hAnsi="Arial" w:cstheme="minorBidi"/>
          <w:iCs w:val="0"/>
          <w:spacing w:val="0"/>
          <w:sz w:val="22"/>
          <w:szCs w:val="20"/>
          <w:lang w:val="de-DE" w:eastAsia="de-DE"/>
          <w14:numForm w14:val="default"/>
        </w:rPr>
        <w:t xml:space="preserve">Praxisreflexion und kollegiale Beratung ergänzen die Module, eine Praxis-Box liefert wertvolle Werkzeuge und Informationen für die Praxis in der Hausverwaltung. </w:t>
      </w:r>
      <w:proofErr w:type="spellStart"/>
      <w:r w:rsidRPr="003B2F87">
        <w:rPr>
          <w:rFonts w:ascii="Arial" w:eastAsiaTheme="minorEastAsia" w:hAnsi="Arial" w:cstheme="minorBidi"/>
          <w:iCs w:val="0"/>
          <w:spacing w:val="0"/>
          <w:sz w:val="22"/>
          <w:szCs w:val="20"/>
          <w:lang w:val="de-DE" w:eastAsia="de-DE"/>
          <w14:numForm w14:val="default"/>
        </w:rPr>
        <w:t>ExpertInnenvorträge</w:t>
      </w:r>
      <w:proofErr w:type="spellEnd"/>
      <w:r w:rsidRPr="003B2F87">
        <w:rPr>
          <w:rFonts w:ascii="Arial" w:eastAsiaTheme="minorEastAsia" w:hAnsi="Arial" w:cstheme="minorBidi"/>
          <w:iCs w:val="0"/>
          <w:spacing w:val="0"/>
          <w:sz w:val="22"/>
          <w:szCs w:val="20"/>
          <w:lang w:val="de-DE" w:eastAsia="de-DE"/>
          <w14:numForm w14:val="default"/>
        </w:rPr>
        <w:t xml:space="preserve"> geben zudem einen kompakten Überblick über Anlaufstellen, an die </w:t>
      </w:r>
      <w:proofErr w:type="spellStart"/>
      <w:r w:rsidRPr="003B2F87">
        <w:rPr>
          <w:rFonts w:ascii="Arial" w:eastAsiaTheme="minorEastAsia" w:hAnsi="Arial" w:cstheme="minorBidi"/>
          <w:iCs w:val="0"/>
          <w:spacing w:val="0"/>
          <w:sz w:val="22"/>
          <w:szCs w:val="20"/>
          <w:lang w:val="de-DE" w:eastAsia="de-DE"/>
          <w14:numForm w14:val="default"/>
        </w:rPr>
        <w:t>MieterInnen</w:t>
      </w:r>
      <w:proofErr w:type="spellEnd"/>
      <w:r w:rsidRPr="003B2F87">
        <w:rPr>
          <w:rFonts w:ascii="Arial" w:eastAsiaTheme="minorEastAsia" w:hAnsi="Arial" w:cstheme="minorBidi"/>
          <w:iCs w:val="0"/>
          <w:spacing w:val="0"/>
          <w:sz w:val="22"/>
          <w:szCs w:val="20"/>
          <w:lang w:val="de-DE" w:eastAsia="de-DE"/>
          <w14:numForm w14:val="default"/>
        </w:rPr>
        <w:t xml:space="preserve"> in schwierigen Situationen verwiesen werden können.</w:t>
      </w:r>
    </w:p>
    <w:p w14:paraId="0C63DD65" w14:textId="77777777" w:rsidR="003B2F87" w:rsidRPr="003B2F87" w:rsidRDefault="003B2F87" w:rsidP="003B2F87">
      <w:pPr>
        <w:rPr>
          <w:rFonts w:ascii="Arial" w:eastAsiaTheme="minorEastAsia" w:hAnsi="Arial" w:cstheme="minorBidi"/>
          <w:iCs w:val="0"/>
          <w:spacing w:val="0"/>
          <w:sz w:val="22"/>
          <w:szCs w:val="20"/>
          <w:lang w:val="de-DE" w:eastAsia="de-DE"/>
          <w14:numForm w14:val="default"/>
        </w:rPr>
      </w:pPr>
    </w:p>
    <w:p w14:paraId="5BD7D4EB" w14:textId="77777777" w:rsidR="003B2F87" w:rsidRPr="003B2F87" w:rsidRDefault="003B2F87" w:rsidP="003B2F87">
      <w:pPr>
        <w:rPr>
          <w:rFonts w:ascii="Arial" w:eastAsiaTheme="minorEastAsia" w:hAnsi="Arial" w:cstheme="minorBidi"/>
          <w:iCs w:val="0"/>
          <w:spacing w:val="0"/>
          <w:sz w:val="22"/>
          <w:szCs w:val="20"/>
          <w:lang w:val="de-DE" w:eastAsia="de-DE"/>
          <w14:numForm w14:val="default"/>
        </w:rPr>
      </w:pPr>
      <w:bookmarkStart w:id="0" w:name="_GoBack"/>
      <w:bookmarkEnd w:id="0"/>
      <w:r w:rsidRPr="003B2F87">
        <w:rPr>
          <w:rFonts w:ascii="Arial" w:eastAsiaTheme="minorEastAsia" w:hAnsi="Arial" w:cstheme="minorBidi"/>
          <w:iCs w:val="0"/>
          <w:spacing w:val="0"/>
          <w:sz w:val="22"/>
          <w:szCs w:val="20"/>
          <w:lang w:val="de-DE" w:eastAsia="de-DE"/>
          <w14:numForm w14:val="default"/>
        </w:rPr>
        <w:t>Der Praxis-Lehrgang „Ankommen. Wohnen. Bleiben. Häuser verwalten - Beziehungen gestalten“ startet am 13. September 2021 und wird mit einem Lehrgangszertifikat abgeschlossen. Veranstaltet wird der Lehrgang von der Wohnen Plus Akademie in Kooperation mit neunerimmo.</w:t>
      </w:r>
    </w:p>
    <w:p w14:paraId="19879B7B" w14:textId="77777777" w:rsidR="009E7F69" w:rsidRPr="003B2F87" w:rsidRDefault="009E7F69" w:rsidP="009E7F69">
      <w:pPr>
        <w:rPr>
          <w:rFonts w:ascii="Arial" w:eastAsiaTheme="minorEastAsia" w:hAnsi="Arial" w:cstheme="minorBidi"/>
          <w:iCs w:val="0"/>
          <w:spacing w:val="0"/>
          <w:sz w:val="22"/>
          <w:szCs w:val="20"/>
          <w:lang w:val="de-DE" w:eastAsia="de-DE"/>
          <w14:numForm w14:val="default"/>
        </w:rPr>
      </w:pPr>
      <w:r w:rsidRPr="003B2F87">
        <w:rPr>
          <w:rFonts w:ascii="Arial" w:eastAsiaTheme="minorEastAsia" w:hAnsi="Arial" w:cstheme="minorBidi"/>
          <w:iCs w:val="0"/>
          <w:spacing w:val="0"/>
          <w:sz w:val="22"/>
          <w:szCs w:val="20"/>
          <w:lang w:val="de-DE" w:eastAsia="de-DE"/>
          <w14:numForm w14:val="default"/>
        </w:rPr>
        <w:lastRenderedPageBreak/>
        <w:t xml:space="preserve">Zielgruppe für diesen Lehrgang sind </w:t>
      </w:r>
      <w:proofErr w:type="spellStart"/>
      <w:r w:rsidRPr="003B2F87">
        <w:rPr>
          <w:rFonts w:ascii="Arial" w:eastAsiaTheme="minorEastAsia" w:hAnsi="Arial" w:cstheme="minorBidi"/>
          <w:iCs w:val="0"/>
          <w:spacing w:val="0"/>
          <w:sz w:val="22"/>
          <w:szCs w:val="20"/>
          <w:lang w:val="de-DE" w:eastAsia="de-DE"/>
          <w14:numForm w14:val="default"/>
        </w:rPr>
        <w:t>MitarbeiterInnen</w:t>
      </w:r>
      <w:proofErr w:type="spellEnd"/>
      <w:r w:rsidRPr="003B2F87">
        <w:rPr>
          <w:rFonts w:ascii="Arial" w:eastAsiaTheme="minorEastAsia" w:hAnsi="Arial" w:cstheme="minorBidi"/>
          <w:iCs w:val="0"/>
          <w:spacing w:val="0"/>
          <w:sz w:val="22"/>
          <w:szCs w:val="20"/>
          <w:lang w:val="de-DE" w:eastAsia="de-DE"/>
          <w14:numForm w14:val="default"/>
        </w:rPr>
        <w:t xml:space="preserve"> von Hausverwaltungen gemeinnütziger Wohnbauvereinigungen mit direktem </w:t>
      </w:r>
      <w:proofErr w:type="spellStart"/>
      <w:r w:rsidRPr="003B2F87">
        <w:rPr>
          <w:rFonts w:ascii="Arial" w:eastAsiaTheme="minorEastAsia" w:hAnsi="Arial" w:cstheme="minorBidi"/>
          <w:iCs w:val="0"/>
          <w:spacing w:val="0"/>
          <w:sz w:val="22"/>
          <w:szCs w:val="20"/>
          <w:lang w:val="de-DE" w:eastAsia="de-DE"/>
          <w14:numForm w14:val="default"/>
        </w:rPr>
        <w:t>KundInnenkontakt</w:t>
      </w:r>
      <w:proofErr w:type="spellEnd"/>
      <w:r w:rsidRPr="003B2F87">
        <w:rPr>
          <w:rFonts w:ascii="Arial" w:eastAsiaTheme="minorEastAsia" w:hAnsi="Arial" w:cstheme="minorBidi"/>
          <w:iCs w:val="0"/>
          <w:spacing w:val="0"/>
          <w:sz w:val="22"/>
          <w:szCs w:val="20"/>
          <w:lang w:val="de-DE" w:eastAsia="de-DE"/>
          <w14:numForm w14:val="default"/>
        </w:rPr>
        <w:t xml:space="preserve">. </w:t>
      </w:r>
    </w:p>
    <w:p w14:paraId="0210166A" w14:textId="77777777" w:rsidR="003B2F87" w:rsidRPr="003B2F87" w:rsidRDefault="003B2F87" w:rsidP="003B2F87">
      <w:pPr>
        <w:rPr>
          <w:rFonts w:ascii="Arial" w:eastAsiaTheme="minorEastAsia" w:hAnsi="Arial" w:cstheme="minorBidi"/>
          <w:iCs w:val="0"/>
          <w:spacing w:val="0"/>
          <w:sz w:val="22"/>
          <w:szCs w:val="20"/>
          <w:lang w:val="de-DE" w:eastAsia="de-DE"/>
          <w14:numForm w14:val="default"/>
        </w:rPr>
      </w:pPr>
    </w:p>
    <w:p w14:paraId="19CEB087" w14:textId="77777777" w:rsidR="003B2F87" w:rsidRPr="003B2F87" w:rsidRDefault="003B2F87" w:rsidP="003B2F87">
      <w:pPr>
        <w:rPr>
          <w:rFonts w:ascii="Arial" w:eastAsiaTheme="minorEastAsia" w:hAnsi="Arial" w:cstheme="minorBidi"/>
          <w:iCs w:val="0"/>
          <w:spacing w:val="0"/>
          <w:sz w:val="22"/>
          <w:szCs w:val="20"/>
          <w:lang w:val="de-DE" w:eastAsia="de-DE"/>
          <w14:numForm w14:val="default"/>
        </w:rPr>
      </w:pPr>
    </w:p>
    <w:p w14:paraId="2956EFE7" w14:textId="77777777" w:rsidR="003B2F87" w:rsidRPr="003B2F87" w:rsidRDefault="003B2F87" w:rsidP="003B2F87">
      <w:pPr>
        <w:rPr>
          <w:rFonts w:ascii="Arial" w:eastAsiaTheme="minorEastAsia" w:hAnsi="Arial" w:cstheme="minorBidi"/>
          <w:iCs w:val="0"/>
          <w:spacing w:val="0"/>
          <w:sz w:val="22"/>
          <w:szCs w:val="20"/>
          <w:lang w:val="de-DE" w:eastAsia="de-DE"/>
          <w14:numForm w14:val="default"/>
        </w:rPr>
      </w:pPr>
      <w:r w:rsidRPr="003B2F87">
        <w:rPr>
          <w:rFonts w:ascii="Arial" w:eastAsiaTheme="minorEastAsia" w:hAnsi="Arial" w:cstheme="minorBidi"/>
          <w:iCs w:val="0"/>
          <w:spacing w:val="0"/>
          <w:sz w:val="22"/>
          <w:szCs w:val="20"/>
          <w:lang w:val="de-DE" w:eastAsia="de-DE"/>
          <w14:numForm w14:val="default"/>
        </w:rPr>
        <w:t xml:space="preserve">Der Praxislehrgang wurde im Rahmen der Internationalen Bauausstellung in Wien entwickelt, bei der die Stadt Innovationen für das soziale und nachhaltige Wohnen der Zukunft verwirklicht. </w:t>
      </w:r>
    </w:p>
    <w:p w14:paraId="073E47FD" w14:textId="77777777" w:rsidR="003B2F87" w:rsidRPr="003B2F87" w:rsidRDefault="003B2F87" w:rsidP="003B2F87">
      <w:pPr>
        <w:rPr>
          <w:rFonts w:ascii="Arial" w:eastAsiaTheme="minorEastAsia" w:hAnsi="Arial" w:cstheme="minorBidi"/>
          <w:iCs w:val="0"/>
          <w:spacing w:val="0"/>
          <w:sz w:val="22"/>
          <w:szCs w:val="20"/>
          <w:lang w:val="de-DE" w:eastAsia="de-DE"/>
          <w14:numForm w14:val="default"/>
        </w:rPr>
      </w:pPr>
      <w:r w:rsidRPr="003B2F87">
        <w:rPr>
          <w:rFonts w:ascii="Arial" w:eastAsiaTheme="minorEastAsia" w:hAnsi="Arial" w:cstheme="minorBidi"/>
          <w:iCs w:val="0"/>
          <w:spacing w:val="0"/>
          <w:sz w:val="22"/>
          <w:szCs w:val="20"/>
          <w:lang w:val="de-DE" w:eastAsia="de-DE"/>
          <w14:numForm w14:val="default"/>
        </w:rPr>
        <w:t xml:space="preserve">Ab Mitte Juni 2022 wird die </w:t>
      </w:r>
      <w:proofErr w:type="spellStart"/>
      <w:r w:rsidRPr="003B2F87">
        <w:rPr>
          <w:rFonts w:ascii="Arial" w:eastAsiaTheme="minorEastAsia" w:hAnsi="Arial" w:cstheme="minorBidi"/>
          <w:iCs w:val="0"/>
          <w:spacing w:val="0"/>
          <w:sz w:val="22"/>
          <w:szCs w:val="20"/>
          <w:lang w:val="de-DE" w:eastAsia="de-DE"/>
          <w14:numForm w14:val="default"/>
        </w:rPr>
        <w:t>IBA_Wien</w:t>
      </w:r>
      <w:proofErr w:type="spellEnd"/>
      <w:r w:rsidRPr="003B2F87">
        <w:rPr>
          <w:rFonts w:ascii="Arial" w:eastAsiaTheme="minorEastAsia" w:hAnsi="Arial" w:cstheme="minorBidi"/>
          <w:iCs w:val="0"/>
          <w:spacing w:val="0"/>
          <w:sz w:val="22"/>
          <w:szCs w:val="20"/>
          <w:lang w:val="de-DE" w:eastAsia="de-DE"/>
          <w14:numForm w14:val="default"/>
        </w:rPr>
        <w:t xml:space="preserve"> über einen Zeitraum von rund fünf Monaten die spannendsten Projekte zum sozialen Wohnen der Zukunft in unserer Stadt präsentieren. </w:t>
      </w:r>
    </w:p>
    <w:p w14:paraId="7B5C6AEE" w14:textId="2BE57688" w:rsidR="003B2F87" w:rsidRPr="003B2F87" w:rsidRDefault="003B2F87" w:rsidP="003B2F87">
      <w:pPr>
        <w:rPr>
          <w:rFonts w:ascii="Arial" w:eastAsiaTheme="minorEastAsia" w:hAnsi="Arial" w:cstheme="minorBidi"/>
          <w:iCs w:val="0"/>
          <w:spacing w:val="0"/>
          <w:sz w:val="22"/>
          <w:szCs w:val="20"/>
          <w:lang w:val="de-DE" w:eastAsia="de-DE"/>
          <w14:numForm w14:val="default"/>
        </w:rPr>
      </w:pPr>
      <w:r w:rsidRPr="003B2F87">
        <w:rPr>
          <w:rFonts w:ascii="Arial" w:eastAsiaTheme="minorEastAsia" w:hAnsi="Arial" w:cstheme="minorBidi"/>
          <w:iCs w:val="0"/>
          <w:spacing w:val="0"/>
          <w:sz w:val="22"/>
          <w:szCs w:val="20"/>
          <w:lang w:val="de-DE" w:eastAsia="de-DE"/>
          <w14:numForm w14:val="default"/>
        </w:rPr>
        <w:t xml:space="preserve">Weitere Infos unter: </w:t>
      </w:r>
      <w:hyperlink r:id="rId7" w:history="1">
        <w:r w:rsidRPr="003B2F87">
          <w:rPr>
            <w:rFonts w:ascii="Arial" w:eastAsiaTheme="minorEastAsia" w:hAnsi="Arial" w:cstheme="minorBidi"/>
            <w:iCs w:val="0"/>
            <w:spacing w:val="0"/>
            <w:szCs w:val="20"/>
            <w:lang w:val="de-DE" w:eastAsia="de-DE"/>
            <w14:numForm w14:val="default"/>
          </w:rPr>
          <w:t>https://www.iba-wien.at</w:t>
        </w:r>
      </w:hyperlink>
      <w:r w:rsidRPr="003B2F87">
        <w:rPr>
          <w:rFonts w:ascii="Arial" w:eastAsiaTheme="minorEastAsia" w:hAnsi="Arial" w:cstheme="minorBidi"/>
          <w:iCs w:val="0"/>
          <w:spacing w:val="0"/>
          <w:sz w:val="22"/>
          <w:szCs w:val="20"/>
          <w:lang w:val="de-DE" w:eastAsia="de-DE"/>
          <w14:numForm w14:val="default"/>
        </w:rPr>
        <w:t xml:space="preserve"> </w:t>
      </w:r>
    </w:p>
    <w:p w14:paraId="48FBE478" w14:textId="77777777" w:rsidR="001E34F3" w:rsidRDefault="001E34F3" w:rsidP="00995922">
      <w:pPr>
        <w:pStyle w:val="01nhBasistext11"/>
        <w:rPr>
          <w:rStyle w:val="Hyperlink"/>
        </w:rPr>
      </w:pPr>
    </w:p>
    <w:p w14:paraId="332F93EA" w14:textId="42D6DEEE" w:rsidR="00BF0557" w:rsidRPr="00BF0557" w:rsidRDefault="00BF0557" w:rsidP="00BF0557">
      <w:pPr>
        <w:rPr>
          <w:rFonts w:ascii="Arial" w:eastAsiaTheme="minorEastAsia" w:hAnsi="Arial" w:cstheme="minorBidi"/>
          <w:iCs w:val="0"/>
          <w:spacing w:val="0"/>
          <w:sz w:val="22"/>
          <w:szCs w:val="20"/>
          <w:lang w:val="de-DE" w:eastAsia="de-DE"/>
          <w14:numForm w14:val="default"/>
        </w:rPr>
      </w:pPr>
      <w:r w:rsidRPr="00BF0557">
        <w:rPr>
          <w:rFonts w:ascii="Arial" w:eastAsiaTheme="minorEastAsia" w:hAnsi="Arial" w:cstheme="minorBidi"/>
          <w:iCs w:val="0"/>
          <w:spacing w:val="0"/>
          <w:sz w:val="22"/>
          <w:szCs w:val="20"/>
          <w:u w:val="single"/>
          <w:lang w:val="de-DE" w:eastAsia="de-DE"/>
          <w14:numForm w14:val="default"/>
        </w:rPr>
        <w:t>Foto:</w:t>
      </w:r>
      <w:r w:rsidRPr="00BF0557">
        <w:rPr>
          <w:rFonts w:ascii="Arial" w:eastAsiaTheme="minorEastAsia" w:hAnsi="Arial" w:cstheme="minorBidi"/>
          <w:iCs w:val="0"/>
          <w:spacing w:val="0"/>
          <w:sz w:val="22"/>
          <w:szCs w:val="20"/>
          <w:lang w:val="de-DE" w:eastAsia="de-DE"/>
          <w14:numForm w14:val="default"/>
        </w:rPr>
        <w:t xml:space="preserve"> v.l.n.r. Bernd Rohrauer, Referat der Geschäftsführung neunerimmo;</w:t>
      </w:r>
    </w:p>
    <w:p w14:paraId="2E26E0E2" w14:textId="312D8194" w:rsidR="003B2F87" w:rsidRDefault="00BF0557" w:rsidP="00BF0557">
      <w:pPr>
        <w:rPr>
          <w:rFonts w:ascii="Arial" w:eastAsiaTheme="minorEastAsia" w:hAnsi="Arial" w:cstheme="minorBidi"/>
          <w:iCs w:val="0"/>
          <w:spacing w:val="0"/>
          <w:sz w:val="22"/>
          <w:szCs w:val="20"/>
          <w:lang w:val="de-DE" w:eastAsia="de-DE"/>
          <w14:numForm w14:val="default"/>
        </w:rPr>
      </w:pPr>
      <w:r w:rsidRPr="003B2F87">
        <w:rPr>
          <w:rFonts w:ascii="Arial" w:eastAsiaTheme="minorEastAsia" w:hAnsi="Arial" w:cstheme="minorBidi"/>
          <w:iCs w:val="0"/>
          <w:spacing w:val="0"/>
          <w:sz w:val="22"/>
          <w:szCs w:val="20"/>
          <w:lang w:val="de-DE" w:eastAsia="de-DE"/>
          <w14:numForm w14:val="default"/>
        </w:rPr>
        <w:t>Kathrin Gaal</w:t>
      </w:r>
      <w:r>
        <w:rPr>
          <w:rFonts w:ascii="Arial" w:eastAsiaTheme="minorEastAsia" w:hAnsi="Arial" w:cstheme="minorBidi"/>
          <w:iCs w:val="0"/>
          <w:spacing w:val="0"/>
          <w:sz w:val="22"/>
          <w:szCs w:val="20"/>
          <w:lang w:val="de-DE" w:eastAsia="de-DE"/>
          <w14:numForm w14:val="default"/>
        </w:rPr>
        <w:t xml:space="preserve">, </w:t>
      </w:r>
      <w:r w:rsidRPr="003B2F87">
        <w:rPr>
          <w:rFonts w:ascii="Arial" w:eastAsiaTheme="minorEastAsia" w:hAnsi="Arial" w:cstheme="minorBidi"/>
          <w:iCs w:val="0"/>
          <w:spacing w:val="0"/>
          <w:sz w:val="22"/>
          <w:szCs w:val="20"/>
          <w:lang w:val="de-DE" w:eastAsia="de-DE"/>
          <w14:numForm w14:val="default"/>
        </w:rPr>
        <w:t>Vizebürgermeisterin und Wohnbaustadträt</w:t>
      </w:r>
      <w:r>
        <w:rPr>
          <w:rFonts w:ascii="Arial" w:eastAsiaTheme="minorEastAsia" w:hAnsi="Arial" w:cstheme="minorBidi"/>
          <w:iCs w:val="0"/>
          <w:spacing w:val="0"/>
          <w:sz w:val="22"/>
          <w:szCs w:val="20"/>
          <w:lang w:val="de-DE" w:eastAsia="de-DE"/>
          <w14:numForm w14:val="default"/>
        </w:rPr>
        <w:t>i</w:t>
      </w:r>
      <w:r w:rsidRPr="003B2F87">
        <w:rPr>
          <w:rFonts w:ascii="Arial" w:eastAsiaTheme="minorEastAsia" w:hAnsi="Arial" w:cstheme="minorBidi"/>
          <w:iCs w:val="0"/>
          <w:spacing w:val="0"/>
          <w:sz w:val="22"/>
          <w:szCs w:val="20"/>
          <w:lang w:val="de-DE" w:eastAsia="de-DE"/>
          <w14:numForm w14:val="default"/>
        </w:rPr>
        <w:t xml:space="preserve">n </w:t>
      </w:r>
      <w:r w:rsidRPr="00BF0557">
        <w:rPr>
          <w:rFonts w:ascii="Arial" w:eastAsiaTheme="minorEastAsia" w:hAnsi="Arial" w:cstheme="minorBidi"/>
          <w:iCs w:val="0"/>
          <w:spacing w:val="0"/>
          <w:sz w:val="22"/>
          <w:szCs w:val="20"/>
          <w:lang w:val="de-DE" w:eastAsia="de-DE"/>
          <w14:numForm w14:val="default"/>
        </w:rPr>
        <w:t>, Adelheid Wimmer, Geschäftsführerin Wohnen Akademie Plus; Kurt Hofstetter, IBA-Koordinator</w:t>
      </w:r>
    </w:p>
    <w:p w14:paraId="28A9E4F4" w14:textId="77777777" w:rsidR="002C62D7" w:rsidRDefault="002C62D7" w:rsidP="00BF0557">
      <w:pPr>
        <w:rPr>
          <w:rFonts w:ascii="Arial" w:eastAsiaTheme="minorEastAsia" w:hAnsi="Arial" w:cstheme="minorBidi"/>
          <w:iCs w:val="0"/>
          <w:spacing w:val="0"/>
          <w:sz w:val="22"/>
          <w:szCs w:val="20"/>
          <w:lang w:val="de-DE" w:eastAsia="de-DE"/>
          <w14:numForm w14:val="default"/>
        </w:rPr>
      </w:pPr>
    </w:p>
    <w:p w14:paraId="18C13B8F" w14:textId="77777777" w:rsidR="002C62D7" w:rsidRPr="00BF0557" w:rsidRDefault="002C62D7" w:rsidP="00BF0557">
      <w:pPr>
        <w:rPr>
          <w:rFonts w:ascii="Arial" w:eastAsiaTheme="minorEastAsia" w:hAnsi="Arial" w:cstheme="minorBidi"/>
          <w:iCs w:val="0"/>
          <w:spacing w:val="0"/>
          <w:sz w:val="22"/>
          <w:szCs w:val="20"/>
          <w:lang w:val="de-DE" w:eastAsia="de-DE"/>
          <w14:numForm w14:val="default"/>
        </w:rPr>
      </w:pPr>
    </w:p>
    <w:p w14:paraId="248E025D" w14:textId="77777777" w:rsidR="003B2F87" w:rsidRDefault="003B2F87" w:rsidP="00995922">
      <w:pPr>
        <w:pStyle w:val="01nhBasistext11"/>
        <w:rPr>
          <w:rStyle w:val="Hyperlink"/>
        </w:rPr>
      </w:pPr>
    </w:p>
    <w:tbl>
      <w:tblPr>
        <w:tblStyle w:val="Tabellenraster"/>
        <w:tblW w:w="0" w:type="auto"/>
        <w:tblInd w:w="-624" w:type="dxa"/>
        <w:tblLook w:val="04A0" w:firstRow="1" w:lastRow="0" w:firstColumn="1" w:lastColumn="0" w:noHBand="0" w:noVBand="1"/>
      </w:tblPr>
      <w:tblGrid>
        <w:gridCol w:w="4811"/>
        <w:gridCol w:w="4812"/>
      </w:tblGrid>
      <w:tr w:rsidR="005429C8" w:rsidRPr="004C2566" w14:paraId="4EBF2A6E" w14:textId="77777777" w:rsidTr="005429C8">
        <w:trPr>
          <w:trHeight w:val="1943"/>
        </w:trPr>
        <w:tc>
          <w:tcPr>
            <w:tcW w:w="4811" w:type="dxa"/>
            <w:tcBorders>
              <w:top w:val="nil"/>
              <w:left w:val="nil"/>
              <w:bottom w:val="nil"/>
              <w:right w:val="nil"/>
            </w:tcBorders>
          </w:tcPr>
          <w:p w14:paraId="0F9C9D62" w14:textId="77777777" w:rsidR="001C6F8A" w:rsidRDefault="005429C8" w:rsidP="005429C8">
            <w:pPr>
              <w:pStyle w:val="01nhBasistext11"/>
              <w:ind w:left="516"/>
              <w:rPr>
                <w:rStyle w:val="Hyperlink"/>
              </w:rPr>
            </w:pPr>
            <w:r>
              <w:rPr>
                <w:rStyle w:val="Hyperlink"/>
              </w:rPr>
              <w:t>Rückfragen:</w:t>
            </w:r>
          </w:p>
          <w:p w14:paraId="26870287" w14:textId="064E7CCA" w:rsidR="005429C8" w:rsidRPr="008C2ED2" w:rsidRDefault="005429C8" w:rsidP="005429C8">
            <w:pPr>
              <w:pStyle w:val="01nhBasistext11"/>
              <w:ind w:left="516"/>
            </w:pPr>
            <w:proofErr w:type="spellStart"/>
            <w:r w:rsidRPr="008C2ED2">
              <w:t>Mag.a</w:t>
            </w:r>
            <w:proofErr w:type="spellEnd"/>
            <w:r w:rsidRPr="008C2ED2">
              <w:t xml:space="preserve"> </w:t>
            </w:r>
            <w:r>
              <w:t>Christina Bell, MA</w:t>
            </w:r>
          </w:p>
          <w:p w14:paraId="2478B0C3" w14:textId="77777777" w:rsidR="005429C8" w:rsidRPr="008C2ED2" w:rsidRDefault="005429C8" w:rsidP="005429C8">
            <w:pPr>
              <w:pStyle w:val="01nhBasistext11"/>
              <w:ind w:left="516"/>
            </w:pPr>
            <w:r w:rsidRPr="008C2ED2">
              <w:t xml:space="preserve">Leitung Kommunikation </w:t>
            </w:r>
          </w:p>
          <w:p w14:paraId="5C99E480" w14:textId="27B739D5" w:rsidR="005429C8" w:rsidRPr="008C2ED2" w:rsidRDefault="005429C8" w:rsidP="005429C8">
            <w:pPr>
              <w:pStyle w:val="01nhBasistext11"/>
              <w:ind w:left="516"/>
            </w:pPr>
            <w:r>
              <w:t>neunerimmo</w:t>
            </w:r>
          </w:p>
          <w:p w14:paraId="16DFF0DF" w14:textId="77777777" w:rsidR="005429C8" w:rsidRPr="008C2ED2" w:rsidRDefault="005429C8" w:rsidP="005429C8">
            <w:pPr>
              <w:pStyle w:val="01nhBasistext11"/>
              <w:ind w:left="516"/>
            </w:pPr>
            <w:r w:rsidRPr="008C2ED2">
              <w:t xml:space="preserve">M +43 </w:t>
            </w:r>
            <w:r w:rsidRPr="008C2ED2">
              <w:rPr>
                <w:lang w:eastAsia="de-AT"/>
              </w:rPr>
              <w:t>6</w:t>
            </w:r>
            <w:r>
              <w:rPr>
                <w:lang w:eastAsia="de-AT"/>
              </w:rPr>
              <w:t>60</w:t>
            </w:r>
            <w:r w:rsidRPr="008C2ED2">
              <w:rPr>
                <w:lang w:eastAsia="de-AT"/>
              </w:rPr>
              <w:t xml:space="preserve"> </w:t>
            </w:r>
            <w:r>
              <w:rPr>
                <w:lang w:eastAsia="de-AT"/>
              </w:rPr>
              <w:t>32 80 154</w:t>
            </w:r>
          </w:p>
          <w:p w14:paraId="641358DB" w14:textId="5021BDF9" w:rsidR="005429C8" w:rsidRPr="006F4633" w:rsidRDefault="00BF0557" w:rsidP="001C6F8A">
            <w:pPr>
              <w:pStyle w:val="01nhBasistext11"/>
              <w:ind w:left="516"/>
            </w:pPr>
            <w:hyperlink r:id="rId8" w:history="1">
              <w:r w:rsidR="005429C8" w:rsidRPr="003D583E">
                <w:rPr>
                  <w:rStyle w:val="Hyperlink"/>
                  <w:rFonts w:asciiTheme="majorHAnsi" w:hAnsiTheme="majorHAnsi" w:cstheme="majorHAnsi"/>
                  <w:sz w:val="20"/>
                </w:rPr>
                <w:t>christina.bell@neunerimmo.at</w:t>
              </w:r>
            </w:hyperlink>
          </w:p>
        </w:tc>
        <w:tc>
          <w:tcPr>
            <w:tcW w:w="4812" w:type="dxa"/>
            <w:tcBorders>
              <w:top w:val="nil"/>
              <w:left w:val="nil"/>
              <w:bottom w:val="nil"/>
              <w:right w:val="nil"/>
            </w:tcBorders>
          </w:tcPr>
          <w:p w14:paraId="0C16101A" w14:textId="77777777" w:rsidR="001C6F8A" w:rsidRDefault="001C6F8A" w:rsidP="005429C8">
            <w:pPr>
              <w:pStyle w:val="01nhBasistext11"/>
              <w:ind w:left="516"/>
            </w:pPr>
          </w:p>
          <w:p w14:paraId="5544B5D4" w14:textId="77777777" w:rsidR="005429C8" w:rsidRPr="008C2ED2" w:rsidRDefault="005429C8" w:rsidP="005429C8">
            <w:pPr>
              <w:pStyle w:val="01nhBasistext11"/>
              <w:ind w:left="516"/>
            </w:pPr>
            <w:proofErr w:type="spellStart"/>
            <w:r w:rsidRPr="008C2ED2">
              <w:t>Mag.a</w:t>
            </w:r>
            <w:proofErr w:type="spellEnd"/>
            <w:r w:rsidRPr="008C2ED2">
              <w:t xml:space="preserve"> Eva-Maria Bauer, MA</w:t>
            </w:r>
          </w:p>
          <w:p w14:paraId="480071EA" w14:textId="77777777" w:rsidR="005429C8" w:rsidRPr="008C2ED2" w:rsidRDefault="005429C8" w:rsidP="005429C8">
            <w:pPr>
              <w:pStyle w:val="01nhBasistext11"/>
              <w:ind w:left="516"/>
            </w:pPr>
            <w:r w:rsidRPr="008C2ED2">
              <w:t>Kommunikation und Öffentlichkeitsarbeit</w:t>
            </w:r>
          </w:p>
          <w:p w14:paraId="40932E79" w14:textId="45DC1EC5" w:rsidR="005429C8" w:rsidRPr="008C2ED2" w:rsidRDefault="005429C8" w:rsidP="005429C8">
            <w:pPr>
              <w:pStyle w:val="01nhBasistext11"/>
              <w:ind w:left="516"/>
            </w:pPr>
            <w:r>
              <w:t>neunerimmo</w:t>
            </w:r>
          </w:p>
          <w:p w14:paraId="3D7E6D6B" w14:textId="77777777" w:rsidR="005429C8" w:rsidRPr="00E66402" w:rsidRDefault="005429C8" w:rsidP="005429C8">
            <w:pPr>
              <w:pStyle w:val="01nhBasistext11"/>
              <w:ind w:left="516"/>
              <w:rPr>
                <w:lang w:val="de-AT"/>
              </w:rPr>
            </w:pPr>
            <w:r w:rsidRPr="00E66402">
              <w:rPr>
                <w:lang w:val="de-AT"/>
              </w:rPr>
              <w:t>M +43 </w:t>
            </w:r>
            <w:r w:rsidRPr="00E66402">
              <w:rPr>
                <w:lang w:val="de-AT" w:eastAsia="de-AT"/>
              </w:rPr>
              <w:t>660 86 00 310</w:t>
            </w:r>
          </w:p>
          <w:p w14:paraId="36388334" w14:textId="7005F544" w:rsidR="005429C8" w:rsidRPr="004C2566" w:rsidRDefault="00BF0557" w:rsidP="005429C8">
            <w:pPr>
              <w:pStyle w:val="01nhBasistext11"/>
              <w:ind w:left="516"/>
              <w:rPr>
                <w:lang w:val="en-GB"/>
              </w:rPr>
            </w:pPr>
            <w:hyperlink r:id="rId9" w:history="1">
              <w:r w:rsidR="005429C8" w:rsidRPr="003D583E">
                <w:rPr>
                  <w:rStyle w:val="Hyperlink"/>
                  <w:rFonts w:asciiTheme="majorHAnsi" w:hAnsiTheme="majorHAnsi" w:cstheme="majorHAnsi"/>
                  <w:sz w:val="20"/>
                  <w:lang w:val="en-GB"/>
                </w:rPr>
                <w:t>eva-maria.bauer@neunerimmo.at</w:t>
              </w:r>
            </w:hyperlink>
          </w:p>
          <w:p w14:paraId="09CE69D8" w14:textId="776F2121" w:rsidR="005429C8" w:rsidRPr="004C2566" w:rsidRDefault="005429C8" w:rsidP="005429C8">
            <w:pPr>
              <w:pStyle w:val="01nhBasistext11"/>
              <w:ind w:left="516"/>
              <w:rPr>
                <w:lang w:val="en-GB"/>
              </w:rPr>
            </w:pPr>
          </w:p>
        </w:tc>
      </w:tr>
    </w:tbl>
    <w:p w14:paraId="0BBE88BE" w14:textId="27908B23" w:rsidR="00D84C77" w:rsidRPr="001C6F8A" w:rsidRDefault="001C6F8A" w:rsidP="001C6F8A">
      <w:pPr>
        <w:tabs>
          <w:tab w:val="left" w:pos="1200"/>
        </w:tabs>
        <w:rPr>
          <w:lang w:val="de-DE" w:eastAsia="de-DE"/>
        </w:rPr>
      </w:pPr>
      <w:r>
        <w:rPr>
          <w:lang w:val="de-DE" w:eastAsia="de-DE"/>
        </w:rPr>
        <w:tab/>
      </w:r>
    </w:p>
    <w:sectPr w:rsidR="00D84C77" w:rsidRPr="001C6F8A" w:rsidSect="007530B5">
      <w:footerReference w:type="default" r:id="rId10"/>
      <w:headerReference w:type="first" r:id="rId11"/>
      <w:footerReference w:type="first" r:id="rId12"/>
      <w:pgSz w:w="11901" w:h="16840"/>
      <w:pgMar w:top="1814" w:right="1134" w:bottom="3119" w:left="1134"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27BA61" w14:textId="77777777" w:rsidR="00BF0557" w:rsidRDefault="00BF0557" w:rsidP="00351E6E">
      <w:r>
        <w:separator/>
      </w:r>
    </w:p>
  </w:endnote>
  <w:endnote w:type="continuationSeparator" w:id="0">
    <w:p w14:paraId="6A7C20CB" w14:textId="77777777" w:rsidR="00BF0557" w:rsidRDefault="00BF0557" w:rsidP="00351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55 Roman">
    <w:charset w:val="00"/>
    <w:family w:val="auto"/>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Alright Sans Light">
    <w:panose1 w:val="00000000000000000000"/>
    <w:charset w:val="00"/>
    <w:family w:val="modern"/>
    <w:notTrueType/>
    <w:pitch w:val="variable"/>
    <w:sig w:usb0="0000008F" w:usb1="00000001" w:usb2="00000000" w:usb3="00000000" w:csb0="0000000B"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5B20C" w14:textId="6936FAF1" w:rsidR="00BF0557" w:rsidRDefault="00BF0557">
    <w:pPr>
      <w:pStyle w:val="Fuzeile"/>
    </w:pPr>
    <w:r>
      <w:rPr>
        <w:noProof/>
        <w:lang w:val="de-AT" w:eastAsia="de-AT"/>
      </w:rPr>
      <w:drawing>
        <wp:anchor distT="0" distB="0" distL="114300" distR="114300" simplePos="0" relativeHeight="251666432" behindDoc="0" locked="0" layoutInCell="1" allowOverlap="1" wp14:anchorId="7D45E902" wp14:editId="52DE7CA7">
          <wp:simplePos x="0" y="0"/>
          <wp:positionH relativeFrom="column">
            <wp:posOffset>2447925</wp:posOffset>
          </wp:positionH>
          <wp:positionV relativeFrom="paragraph">
            <wp:posOffset>-624840</wp:posOffset>
          </wp:positionV>
          <wp:extent cx="2259965" cy="650875"/>
          <wp:effectExtent l="0" t="0" r="698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Wohnen Plus Akademie.jpg"/>
                  <pic:cNvPicPr/>
                </pic:nvPicPr>
                <pic:blipFill>
                  <a:blip r:embed="rId1">
                    <a:extLst>
                      <a:ext uri="{28A0092B-C50C-407E-A947-70E740481C1C}">
                        <a14:useLocalDpi xmlns:a14="http://schemas.microsoft.com/office/drawing/2010/main" val="0"/>
                      </a:ext>
                    </a:extLst>
                  </a:blip>
                  <a:stretch>
                    <a:fillRect/>
                  </a:stretch>
                </pic:blipFill>
                <pic:spPr>
                  <a:xfrm>
                    <a:off x="0" y="0"/>
                    <a:ext cx="2259965" cy="650875"/>
                  </a:xfrm>
                  <a:prstGeom prst="rect">
                    <a:avLst/>
                  </a:prstGeom>
                </pic:spPr>
              </pic:pic>
            </a:graphicData>
          </a:graphic>
          <wp14:sizeRelH relativeFrom="margin">
            <wp14:pctWidth>0</wp14:pctWidth>
          </wp14:sizeRelH>
          <wp14:sizeRelV relativeFrom="margin">
            <wp14:pctHeight>0</wp14:pctHeight>
          </wp14:sizeRelV>
        </wp:anchor>
      </w:drawing>
    </w:r>
    <w:r w:rsidRPr="00AF0FF4">
      <w:rPr>
        <w:noProof/>
        <w:lang w:val="de-AT" w:eastAsia="de-AT"/>
      </w:rPr>
      <mc:AlternateContent>
        <mc:Choice Requires="wps">
          <w:drawing>
            <wp:anchor distT="0" distB="0" distL="114300" distR="114300" simplePos="0" relativeHeight="251663360" behindDoc="0" locked="0" layoutInCell="1" allowOverlap="1" wp14:anchorId="242F3DF6" wp14:editId="4368C9BA">
              <wp:simplePos x="0" y="0"/>
              <wp:positionH relativeFrom="column">
                <wp:posOffset>-8416</wp:posOffset>
              </wp:positionH>
              <wp:positionV relativeFrom="paragraph">
                <wp:posOffset>-1135380</wp:posOffset>
              </wp:positionV>
              <wp:extent cx="2209800" cy="1169670"/>
              <wp:effectExtent l="0" t="0" r="0" b="0"/>
              <wp:wrapNone/>
              <wp:docPr id="6" name="Textfeld 6"/>
              <wp:cNvGraphicFramePr/>
              <a:graphic xmlns:a="http://schemas.openxmlformats.org/drawingml/2006/main">
                <a:graphicData uri="http://schemas.microsoft.com/office/word/2010/wordprocessingShape">
                  <wps:wsp>
                    <wps:cNvSpPr txBox="1"/>
                    <wps:spPr>
                      <a:xfrm>
                        <a:off x="0" y="0"/>
                        <a:ext cx="2209800" cy="1169670"/>
                      </a:xfrm>
                      <a:prstGeom prst="rect">
                        <a:avLst/>
                      </a:prstGeom>
                      <a:noFill/>
                      <a:ln w="6350">
                        <a:noFill/>
                      </a:ln>
                    </wps:spPr>
                    <wps:txbx>
                      <w:txbxContent>
                        <w:p w14:paraId="7B09A359" w14:textId="77777777" w:rsidR="00BF0557" w:rsidRPr="003A48A9" w:rsidRDefault="00BF0557" w:rsidP="00AF0FF4">
                          <w:r w:rsidRPr="003A48A9">
                            <w:t>Neunerhaus Soziales Wohnen und Immobilien gemeinnützige GmbH</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2F3DF6" id="_x0000_t202" coordsize="21600,21600" o:spt="202" path="m,l,21600r21600,l21600,xe">
              <v:stroke joinstyle="miter"/>
              <v:path gradientshapeok="t" o:connecttype="rect"/>
            </v:shapetype>
            <v:shape id="Textfeld 6" o:spid="_x0000_s1026" type="#_x0000_t202" style="position:absolute;margin-left:-.65pt;margin-top:-89.4pt;width:174pt;height:9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" filled="f" stroked="f" strokeweight=".5pt">
              <v:textbox inset="0,0,0,0">
                <w:txbxContent>
                  <w:p w14:paraId="7B09A359" w14:textId="77777777" w:rsidR="00BF0557" w:rsidRPr="003A48A9" w:rsidRDefault="00BF0557" w:rsidP="00AF0FF4">
                    <w:r w:rsidRPr="003A48A9">
                      <w:t>Neunerhaus Soziales Wohnen und Immobilien gemeinnützige GmbH</w:t>
                    </w:r>
                  </w:p>
                </w:txbxContent>
              </v:textbox>
            </v:shape>
          </w:pict>
        </mc:Fallback>
      </mc:AlternateContent>
    </w:r>
    <w:r w:rsidRPr="00AF0FF4">
      <w:rPr>
        <w:noProof/>
        <w:lang w:val="de-AT" w:eastAsia="de-AT"/>
      </w:rPr>
      <w:drawing>
        <wp:anchor distT="0" distB="0" distL="114300" distR="114300" simplePos="0" relativeHeight="251662336" behindDoc="0" locked="0" layoutInCell="1" allowOverlap="1" wp14:anchorId="260FC9BA" wp14:editId="46BAA04A">
          <wp:simplePos x="0" y="0"/>
          <wp:positionH relativeFrom="column">
            <wp:posOffset>5187315</wp:posOffset>
          </wp:positionH>
          <wp:positionV relativeFrom="paragraph">
            <wp:posOffset>-1033145</wp:posOffset>
          </wp:positionV>
          <wp:extent cx="934085" cy="1047750"/>
          <wp:effectExtent l="0" t="0" r="5715" b="6350"/>
          <wp:wrapNone/>
          <wp:docPr id="8"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_Logo_RZ.ai"/>
                  <pic:cNvPicPr/>
                </pic:nvPicPr>
                <pic:blipFill>
                  <a:blip r:embed="rId2"/>
                  <a:stretch>
                    <a:fillRect/>
                  </a:stretch>
                </pic:blipFill>
                <pic:spPr>
                  <a:xfrm>
                    <a:off x="0" y="0"/>
                    <a:ext cx="934085" cy="104775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8B51B" w14:textId="0C3AEA9C" w:rsidR="00BF0557" w:rsidRDefault="00BF0557">
    <w:pPr>
      <w:pStyle w:val="Fuzeile"/>
    </w:pPr>
    <w:r>
      <w:rPr>
        <w:noProof/>
        <w:lang w:val="de-AT" w:eastAsia="de-AT"/>
      </w:rPr>
      <w:drawing>
        <wp:anchor distT="0" distB="0" distL="114300" distR="114300" simplePos="0" relativeHeight="251664384" behindDoc="0" locked="0" layoutInCell="1" allowOverlap="1" wp14:anchorId="17610612" wp14:editId="06EE91E8">
          <wp:simplePos x="0" y="0"/>
          <wp:positionH relativeFrom="column">
            <wp:posOffset>2575560</wp:posOffset>
          </wp:positionH>
          <wp:positionV relativeFrom="paragraph">
            <wp:posOffset>-697230</wp:posOffset>
          </wp:positionV>
          <wp:extent cx="2259965" cy="650875"/>
          <wp:effectExtent l="0" t="0" r="6985"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Wohnen Plus Akademie.jpg"/>
                  <pic:cNvPicPr/>
                </pic:nvPicPr>
                <pic:blipFill>
                  <a:blip r:embed="rId1">
                    <a:extLst>
                      <a:ext uri="{28A0092B-C50C-407E-A947-70E740481C1C}">
                        <a14:useLocalDpi xmlns:a14="http://schemas.microsoft.com/office/drawing/2010/main" val="0"/>
                      </a:ext>
                    </a:extLst>
                  </a:blip>
                  <a:stretch>
                    <a:fillRect/>
                  </a:stretch>
                </pic:blipFill>
                <pic:spPr>
                  <a:xfrm>
                    <a:off x="0" y="0"/>
                    <a:ext cx="2259965" cy="650875"/>
                  </a:xfrm>
                  <a:prstGeom prst="rect">
                    <a:avLst/>
                  </a:prstGeom>
                </pic:spPr>
              </pic:pic>
            </a:graphicData>
          </a:graphic>
          <wp14:sizeRelH relativeFrom="margin">
            <wp14:pctWidth>0</wp14:pctWidth>
          </wp14:sizeRelH>
          <wp14:sizeRelV relativeFrom="margin">
            <wp14:pctHeight>0</wp14:pctHeight>
          </wp14:sizeRelV>
        </wp:anchor>
      </w:drawing>
    </w:r>
    <w:r w:rsidRPr="00AF0FF4">
      <w:rPr>
        <w:noProof/>
        <w:lang w:val="de-AT" w:eastAsia="de-AT"/>
      </w:rPr>
      <mc:AlternateContent>
        <mc:Choice Requires="wps">
          <w:drawing>
            <wp:anchor distT="0" distB="0" distL="114300" distR="114300" simplePos="0" relativeHeight="251660288" behindDoc="0" locked="0" layoutInCell="1" allowOverlap="1" wp14:anchorId="00A407CF" wp14:editId="2FCC4A45">
              <wp:simplePos x="0" y="0"/>
              <wp:positionH relativeFrom="column">
                <wp:posOffset>-6985</wp:posOffset>
              </wp:positionH>
              <wp:positionV relativeFrom="paragraph">
                <wp:posOffset>-1134110</wp:posOffset>
              </wp:positionV>
              <wp:extent cx="2210400" cy="1170000"/>
              <wp:effectExtent l="0" t="0" r="0" b="0"/>
              <wp:wrapNone/>
              <wp:docPr id="3" name="Textfeld 3"/>
              <wp:cNvGraphicFramePr/>
              <a:graphic xmlns:a="http://schemas.openxmlformats.org/drawingml/2006/main">
                <a:graphicData uri="http://schemas.microsoft.com/office/word/2010/wordprocessingShape">
                  <wps:wsp>
                    <wps:cNvSpPr txBox="1"/>
                    <wps:spPr>
                      <a:xfrm>
                        <a:off x="0" y="0"/>
                        <a:ext cx="2210400" cy="1170000"/>
                      </a:xfrm>
                      <a:prstGeom prst="rect">
                        <a:avLst/>
                      </a:prstGeom>
                      <a:noFill/>
                      <a:ln w="6350">
                        <a:noFill/>
                      </a:ln>
                    </wps:spPr>
                    <wps:txbx>
                      <w:txbxContent>
                        <w:p w14:paraId="3122354F" w14:textId="77777777" w:rsidR="00BF0557" w:rsidRPr="003A48A9" w:rsidRDefault="00BF0557" w:rsidP="00AF0FF4">
                          <w:r w:rsidRPr="003A48A9">
                            <w:t>Neunerhaus Soziales Wohnen und Immobilien gemeinnützige GmbH</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A407CF" id="_x0000_t202" coordsize="21600,21600" o:spt="202" path="m,l,21600r21600,l21600,xe">
              <v:stroke joinstyle="miter"/>
              <v:path gradientshapeok="t" o:connecttype="rect"/>
            </v:shapetype>
            <v:shape id="Textfeld 3" o:spid="_x0000_s1027" type="#_x0000_t202" style="position:absolute;margin-left:-.55pt;margin-top:-89.3pt;width:174.05pt;height:9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" filled="f" stroked="f" strokeweight=".5pt">
              <v:textbox inset="0,0,0,0">
                <w:txbxContent>
                  <w:p w14:paraId="3122354F" w14:textId="77777777" w:rsidR="00BF0557" w:rsidRPr="003A48A9" w:rsidRDefault="00BF0557" w:rsidP="00AF0FF4">
                    <w:r w:rsidRPr="003A48A9">
                      <w:t>Neunerhaus Soziales Wohnen und Immobilien gemeinnützige GmbH</w:t>
                    </w:r>
                  </w:p>
                </w:txbxContent>
              </v:textbox>
            </v:shape>
          </w:pict>
        </mc:Fallback>
      </mc:AlternateContent>
    </w:r>
    <w:r w:rsidRPr="00AF0FF4">
      <w:rPr>
        <w:noProof/>
        <w:lang w:val="de-AT" w:eastAsia="de-AT"/>
      </w:rPr>
      <w:drawing>
        <wp:anchor distT="0" distB="0" distL="114300" distR="114300" simplePos="0" relativeHeight="251659264" behindDoc="0" locked="0" layoutInCell="1" allowOverlap="1" wp14:anchorId="4B4A0A24" wp14:editId="7273DA95">
          <wp:simplePos x="0" y="0"/>
          <wp:positionH relativeFrom="column">
            <wp:posOffset>5187315</wp:posOffset>
          </wp:positionH>
          <wp:positionV relativeFrom="paragraph">
            <wp:posOffset>-1030605</wp:posOffset>
          </wp:positionV>
          <wp:extent cx="934085" cy="1047750"/>
          <wp:effectExtent l="0" t="0" r="5715" b="6350"/>
          <wp:wrapNone/>
          <wp:docPr id="10"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_Logo_RZ.ai"/>
                  <pic:cNvPicPr/>
                </pic:nvPicPr>
                <pic:blipFill>
                  <a:blip r:embed="rId2"/>
                  <a:stretch>
                    <a:fillRect/>
                  </a:stretch>
                </pic:blipFill>
                <pic:spPr>
                  <a:xfrm>
                    <a:off x="0" y="0"/>
                    <a:ext cx="934085" cy="104775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28E3D8" w14:textId="77777777" w:rsidR="00BF0557" w:rsidRDefault="00BF0557" w:rsidP="00351E6E">
      <w:r>
        <w:separator/>
      </w:r>
    </w:p>
  </w:footnote>
  <w:footnote w:type="continuationSeparator" w:id="0">
    <w:p w14:paraId="46FF0889" w14:textId="77777777" w:rsidR="00BF0557" w:rsidRDefault="00BF0557" w:rsidP="00351E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DD8F9" w14:textId="77777777" w:rsidR="00BF0557" w:rsidRDefault="00BF0557" w:rsidP="00BB085F">
    <w:pPr>
      <w:pStyle w:val="04nhUeberschrift18"/>
    </w:pPr>
    <w:r>
      <w:t>Presseinformation</w:t>
    </w:r>
  </w:p>
  <w:p w14:paraId="7BD9720A" w14:textId="77777777" w:rsidR="00BF0557" w:rsidRDefault="00BF055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857C0B"/>
    <w:multiLevelType w:val="hybridMultilevel"/>
    <w:tmpl w:val="070A540A"/>
    <w:lvl w:ilvl="0" w:tplc="968CEABE">
      <w:start w:val="1"/>
      <w:numFmt w:val="bullet"/>
      <w:pStyle w:val="03nhaufzaehlung11"/>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D67D95"/>
    <w:multiLevelType w:val="hybridMultilevel"/>
    <w:tmpl w:val="115E971C"/>
    <w:lvl w:ilvl="0" w:tplc="8F9014C6">
      <w:start w:val="1"/>
      <w:numFmt w:val="bullet"/>
      <w:lvlText w:val=""/>
      <w:lvlJc w:val="left"/>
      <w:pPr>
        <w:ind w:left="720" w:hanging="72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4C4F2D"/>
    <w:multiLevelType w:val="hybridMultilevel"/>
    <w:tmpl w:val="915A8C72"/>
    <w:lvl w:ilvl="0" w:tplc="F9E67E2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986058"/>
    <w:multiLevelType w:val="hybridMultilevel"/>
    <w:tmpl w:val="DC3CA240"/>
    <w:lvl w:ilvl="0" w:tplc="FC840416">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9506FD9"/>
    <w:multiLevelType w:val="hybridMultilevel"/>
    <w:tmpl w:val="234A1D04"/>
    <w:lvl w:ilvl="0" w:tplc="7D0A8E34">
      <w:start w:val="1"/>
      <w:numFmt w:val="bullet"/>
      <w:lvlText w:val=""/>
      <w:lvlJc w:val="left"/>
      <w:pPr>
        <w:ind w:left="947" w:hanging="360"/>
      </w:pPr>
      <w:rPr>
        <w:rFonts w:ascii="Wingdings" w:hAnsi="Wingdings" w:hint="default"/>
      </w:rPr>
    </w:lvl>
    <w:lvl w:ilvl="1" w:tplc="04070003" w:tentative="1">
      <w:start w:val="1"/>
      <w:numFmt w:val="bullet"/>
      <w:lvlText w:val="o"/>
      <w:lvlJc w:val="left"/>
      <w:pPr>
        <w:ind w:left="1667" w:hanging="360"/>
      </w:pPr>
      <w:rPr>
        <w:rFonts w:ascii="Courier New" w:hAnsi="Courier New" w:hint="default"/>
      </w:rPr>
    </w:lvl>
    <w:lvl w:ilvl="2" w:tplc="04070005" w:tentative="1">
      <w:start w:val="1"/>
      <w:numFmt w:val="bullet"/>
      <w:lvlText w:val=""/>
      <w:lvlJc w:val="left"/>
      <w:pPr>
        <w:ind w:left="2387" w:hanging="360"/>
      </w:pPr>
      <w:rPr>
        <w:rFonts w:ascii="Wingdings" w:hAnsi="Wingdings" w:hint="default"/>
      </w:rPr>
    </w:lvl>
    <w:lvl w:ilvl="3" w:tplc="04070001" w:tentative="1">
      <w:start w:val="1"/>
      <w:numFmt w:val="bullet"/>
      <w:lvlText w:val=""/>
      <w:lvlJc w:val="left"/>
      <w:pPr>
        <w:ind w:left="3107" w:hanging="360"/>
      </w:pPr>
      <w:rPr>
        <w:rFonts w:ascii="Symbol" w:hAnsi="Symbol" w:hint="default"/>
      </w:rPr>
    </w:lvl>
    <w:lvl w:ilvl="4" w:tplc="04070003" w:tentative="1">
      <w:start w:val="1"/>
      <w:numFmt w:val="bullet"/>
      <w:lvlText w:val="o"/>
      <w:lvlJc w:val="left"/>
      <w:pPr>
        <w:ind w:left="3827" w:hanging="360"/>
      </w:pPr>
      <w:rPr>
        <w:rFonts w:ascii="Courier New" w:hAnsi="Courier New" w:hint="default"/>
      </w:rPr>
    </w:lvl>
    <w:lvl w:ilvl="5" w:tplc="04070005" w:tentative="1">
      <w:start w:val="1"/>
      <w:numFmt w:val="bullet"/>
      <w:lvlText w:val=""/>
      <w:lvlJc w:val="left"/>
      <w:pPr>
        <w:ind w:left="4547" w:hanging="360"/>
      </w:pPr>
      <w:rPr>
        <w:rFonts w:ascii="Wingdings" w:hAnsi="Wingdings" w:hint="default"/>
      </w:rPr>
    </w:lvl>
    <w:lvl w:ilvl="6" w:tplc="04070001" w:tentative="1">
      <w:start w:val="1"/>
      <w:numFmt w:val="bullet"/>
      <w:lvlText w:val=""/>
      <w:lvlJc w:val="left"/>
      <w:pPr>
        <w:ind w:left="5267" w:hanging="360"/>
      </w:pPr>
      <w:rPr>
        <w:rFonts w:ascii="Symbol" w:hAnsi="Symbol" w:hint="default"/>
      </w:rPr>
    </w:lvl>
    <w:lvl w:ilvl="7" w:tplc="04070003" w:tentative="1">
      <w:start w:val="1"/>
      <w:numFmt w:val="bullet"/>
      <w:lvlText w:val="o"/>
      <w:lvlJc w:val="left"/>
      <w:pPr>
        <w:ind w:left="5987" w:hanging="360"/>
      </w:pPr>
      <w:rPr>
        <w:rFonts w:ascii="Courier New" w:hAnsi="Courier New" w:hint="default"/>
      </w:rPr>
    </w:lvl>
    <w:lvl w:ilvl="8" w:tplc="04070005" w:tentative="1">
      <w:start w:val="1"/>
      <w:numFmt w:val="bullet"/>
      <w:lvlText w:val=""/>
      <w:lvlJc w:val="left"/>
      <w:pPr>
        <w:ind w:left="6707" w:hanging="360"/>
      </w:pPr>
      <w:rPr>
        <w:rFonts w:ascii="Wingdings" w:hAnsi="Wingdings" w:hint="default"/>
      </w:rPr>
    </w:lvl>
  </w:abstractNum>
  <w:abstractNum w:abstractNumId="5" w15:restartNumberingAfterBreak="0">
    <w:nsid w:val="39C16FCA"/>
    <w:multiLevelType w:val="hybridMultilevel"/>
    <w:tmpl w:val="97CE41EC"/>
    <w:lvl w:ilvl="0" w:tplc="8DBA82B6">
      <w:start w:val="1"/>
      <w:numFmt w:val="bullet"/>
      <w:pStyle w:val="Listenabsatz"/>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3B4D4764"/>
    <w:multiLevelType w:val="hybridMultilevel"/>
    <w:tmpl w:val="68982EF8"/>
    <w:lvl w:ilvl="0" w:tplc="C444030E">
      <w:start w:val="1"/>
      <w:numFmt w:val="bullet"/>
      <w:lvlText w:val=""/>
      <w:lvlJc w:val="left"/>
      <w:pPr>
        <w:ind w:left="899" w:hanging="360"/>
      </w:pPr>
      <w:rPr>
        <w:rFonts w:ascii="Wingdings" w:hAnsi="Wingdings" w:hint="default"/>
      </w:rPr>
    </w:lvl>
    <w:lvl w:ilvl="1" w:tplc="04070003" w:tentative="1">
      <w:start w:val="1"/>
      <w:numFmt w:val="bullet"/>
      <w:lvlText w:val="o"/>
      <w:lvlJc w:val="left"/>
      <w:pPr>
        <w:ind w:left="1752" w:hanging="360"/>
      </w:pPr>
      <w:rPr>
        <w:rFonts w:ascii="Courier New" w:hAnsi="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7" w15:restartNumberingAfterBreak="0">
    <w:nsid w:val="44DC73F7"/>
    <w:multiLevelType w:val="hybridMultilevel"/>
    <w:tmpl w:val="1F30BB3A"/>
    <w:lvl w:ilvl="0" w:tplc="27FEAA72">
      <w:start w:val="1"/>
      <w:numFmt w:val="bullet"/>
      <w:lvlText w:val="–"/>
      <w:lvlJc w:val="left"/>
      <w:pPr>
        <w:ind w:left="720" w:hanging="238"/>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69A4151"/>
    <w:multiLevelType w:val="hybridMultilevel"/>
    <w:tmpl w:val="BA7CAA34"/>
    <w:lvl w:ilvl="0" w:tplc="2CF2CB5C">
      <w:start w:val="1"/>
      <w:numFmt w:val="bullet"/>
      <w:lvlText w:val="–"/>
      <w:lvlJc w:val="left"/>
      <w:pPr>
        <w:ind w:left="955" w:hanging="161"/>
      </w:pPr>
      <w:rPr>
        <w:rFonts w:ascii="Arial" w:hAnsi="Arial" w:hint="default"/>
      </w:rPr>
    </w:lvl>
    <w:lvl w:ilvl="1" w:tplc="04070003" w:tentative="1">
      <w:start w:val="1"/>
      <w:numFmt w:val="bullet"/>
      <w:lvlText w:val="o"/>
      <w:lvlJc w:val="left"/>
      <w:pPr>
        <w:ind w:left="2035" w:hanging="360"/>
      </w:pPr>
      <w:rPr>
        <w:rFonts w:ascii="Courier New" w:hAnsi="Courier New" w:hint="default"/>
      </w:rPr>
    </w:lvl>
    <w:lvl w:ilvl="2" w:tplc="04070005" w:tentative="1">
      <w:start w:val="1"/>
      <w:numFmt w:val="bullet"/>
      <w:lvlText w:val=""/>
      <w:lvlJc w:val="left"/>
      <w:pPr>
        <w:ind w:left="2755" w:hanging="360"/>
      </w:pPr>
      <w:rPr>
        <w:rFonts w:ascii="Wingdings" w:hAnsi="Wingdings" w:hint="default"/>
      </w:rPr>
    </w:lvl>
    <w:lvl w:ilvl="3" w:tplc="04070001" w:tentative="1">
      <w:start w:val="1"/>
      <w:numFmt w:val="bullet"/>
      <w:lvlText w:val=""/>
      <w:lvlJc w:val="left"/>
      <w:pPr>
        <w:ind w:left="3475" w:hanging="360"/>
      </w:pPr>
      <w:rPr>
        <w:rFonts w:ascii="Symbol" w:hAnsi="Symbol" w:hint="default"/>
      </w:rPr>
    </w:lvl>
    <w:lvl w:ilvl="4" w:tplc="04070003" w:tentative="1">
      <w:start w:val="1"/>
      <w:numFmt w:val="bullet"/>
      <w:lvlText w:val="o"/>
      <w:lvlJc w:val="left"/>
      <w:pPr>
        <w:ind w:left="4195" w:hanging="360"/>
      </w:pPr>
      <w:rPr>
        <w:rFonts w:ascii="Courier New" w:hAnsi="Courier New" w:hint="default"/>
      </w:rPr>
    </w:lvl>
    <w:lvl w:ilvl="5" w:tplc="04070005" w:tentative="1">
      <w:start w:val="1"/>
      <w:numFmt w:val="bullet"/>
      <w:lvlText w:val=""/>
      <w:lvlJc w:val="left"/>
      <w:pPr>
        <w:ind w:left="4915" w:hanging="360"/>
      </w:pPr>
      <w:rPr>
        <w:rFonts w:ascii="Wingdings" w:hAnsi="Wingdings" w:hint="default"/>
      </w:rPr>
    </w:lvl>
    <w:lvl w:ilvl="6" w:tplc="04070001" w:tentative="1">
      <w:start w:val="1"/>
      <w:numFmt w:val="bullet"/>
      <w:lvlText w:val=""/>
      <w:lvlJc w:val="left"/>
      <w:pPr>
        <w:ind w:left="5635" w:hanging="360"/>
      </w:pPr>
      <w:rPr>
        <w:rFonts w:ascii="Symbol" w:hAnsi="Symbol" w:hint="default"/>
      </w:rPr>
    </w:lvl>
    <w:lvl w:ilvl="7" w:tplc="04070003" w:tentative="1">
      <w:start w:val="1"/>
      <w:numFmt w:val="bullet"/>
      <w:lvlText w:val="o"/>
      <w:lvlJc w:val="left"/>
      <w:pPr>
        <w:ind w:left="6355" w:hanging="360"/>
      </w:pPr>
      <w:rPr>
        <w:rFonts w:ascii="Courier New" w:hAnsi="Courier New" w:hint="default"/>
      </w:rPr>
    </w:lvl>
    <w:lvl w:ilvl="8" w:tplc="04070005" w:tentative="1">
      <w:start w:val="1"/>
      <w:numFmt w:val="bullet"/>
      <w:lvlText w:val=""/>
      <w:lvlJc w:val="left"/>
      <w:pPr>
        <w:ind w:left="7075" w:hanging="360"/>
      </w:pPr>
      <w:rPr>
        <w:rFonts w:ascii="Wingdings" w:hAnsi="Wingdings" w:hint="default"/>
      </w:rPr>
    </w:lvl>
  </w:abstractNum>
  <w:abstractNum w:abstractNumId="9" w15:restartNumberingAfterBreak="0">
    <w:nsid w:val="4A130B2E"/>
    <w:multiLevelType w:val="hybridMultilevel"/>
    <w:tmpl w:val="757A6676"/>
    <w:lvl w:ilvl="0" w:tplc="57F249E0">
      <w:start w:val="1"/>
      <w:numFmt w:val="bullet"/>
      <w:lvlText w:val="–"/>
      <w:lvlJc w:val="left"/>
      <w:pPr>
        <w:ind w:left="1400" w:hanging="1230"/>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F094DCA"/>
    <w:multiLevelType w:val="hybridMultilevel"/>
    <w:tmpl w:val="9F38AA96"/>
    <w:lvl w:ilvl="0" w:tplc="D48A394E">
      <w:start w:val="1"/>
      <w:numFmt w:val="bullet"/>
      <w:lvlText w:val="–"/>
      <w:lvlJc w:val="left"/>
      <w:pPr>
        <w:ind w:left="502" w:hanging="360"/>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FB521F1"/>
    <w:multiLevelType w:val="hybridMultilevel"/>
    <w:tmpl w:val="72D8424C"/>
    <w:lvl w:ilvl="0" w:tplc="AC302942">
      <w:start w:val="1"/>
      <w:numFmt w:val="bullet"/>
      <w:lvlText w:val=""/>
      <w:lvlJc w:val="left"/>
      <w:pPr>
        <w:ind w:left="1146" w:hanging="862"/>
      </w:pPr>
      <w:rPr>
        <w:rFonts w:ascii="Wingdings" w:hAnsi="Wingdings" w:hint="default"/>
        <w:color w:val="000000" w:themeColor="text1"/>
      </w:rPr>
    </w:lvl>
    <w:lvl w:ilvl="1" w:tplc="04070003" w:tentative="1">
      <w:start w:val="1"/>
      <w:numFmt w:val="bullet"/>
      <w:lvlText w:val="o"/>
      <w:lvlJc w:val="left"/>
      <w:pPr>
        <w:ind w:left="1866" w:hanging="360"/>
      </w:pPr>
      <w:rPr>
        <w:rFonts w:ascii="Courier New" w:hAnsi="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2" w15:restartNumberingAfterBreak="0">
    <w:nsid w:val="59833903"/>
    <w:multiLevelType w:val="multilevel"/>
    <w:tmpl w:val="0CC0A46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851"/>
        </w:tabs>
        <w:ind w:left="851" w:hanging="567"/>
      </w:pPr>
      <w:rPr>
        <w:rFonts w:hint="default"/>
      </w:rPr>
    </w:lvl>
    <w:lvl w:ilvl="2">
      <w:start w:val="1"/>
      <w:numFmt w:val="decimal"/>
      <w:lvlText w:val="%1.%2.%3."/>
      <w:lvlJc w:val="left"/>
      <w:pPr>
        <w:tabs>
          <w:tab w:val="num" w:pos="1701"/>
        </w:tabs>
        <w:ind w:left="1701" w:hanging="141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F534AFE"/>
    <w:multiLevelType w:val="hybridMultilevel"/>
    <w:tmpl w:val="597A1A82"/>
    <w:lvl w:ilvl="0" w:tplc="57A820DE">
      <w:start w:val="1"/>
      <w:numFmt w:val="bullet"/>
      <w:pStyle w:val="03nhaufzaelung11Ebene2"/>
      <w:lvlText w:val="-"/>
      <w:lvlJc w:val="left"/>
      <w:pPr>
        <w:ind w:left="513" w:hanging="371"/>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B77C68"/>
    <w:multiLevelType w:val="multilevel"/>
    <w:tmpl w:val="E8A46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34395D"/>
    <w:multiLevelType w:val="hybridMultilevel"/>
    <w:tmpl w:val="1F64B15E"/>
    <w:lvl w:ilvl="0" w:tplc="97F4D4AA">
      <w:start w:val="1"/>
      <w:numFmt w:val="bullet"/>
      <w:lvlText w:val="–"/>
      <w:lvlJc w:val="left"/>
      <w:pPr>
        <w:ind w:left="720" w:hanging="238"/>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972782E"/>
    <w:multiLevelType w:val="hybridMultilevel"/>
    <w:tmpl w:val="93CC63E4"/>
    <w:lvl w:ilvl="0" w:tplc="2FEA8D3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11"/>
  </w:num>
  <w:num w:numId="4">
    <w:abstractNumId w:val="9"/>
  </w:num>
  <w:num w:numId="5">
    <w:abstractNumId w:val="3"/>
  </w:num>
  <w:num w:numId="6">
    <w:abstractNumId w:val="8"/>
  </w:num>
  <w:num w:numId="7">
    <w:abstractNumId w:val="4"/>
  </w:num>
  <w:num w:numId="8">
    <w:abstractNumId w:val="2"/>
  </w:num>
  <w:num w:numId="9">
    <w:abstractNumId w:val="1"/>
  </w:num>
  <w:num w:numId="10">
    <w:abstractNumId w:val="10"/>
  </w:num>
  <w:num w:numId="11">
    <w:abstractNumId w:val="6"/>
  </w:num>
  <w:num w:numId="12">
    <w:abstractNumId w:val="15"/>
  </w:num>
  <w:num w:numId="13">
    <w:abstractNumId w:val="11"/>
  </w:num>
  <w:num w:numId="14">
    <w:abstractNumId w:val="9"/>
  </w:num>
  <w:num w:numId="15">
    <w:abstractNumId w:val="16"/>
  </w:num>
  <w:num w:numId="16">
    <w:abstractNumId w:val="7"/>
  </w:num>
  <w:num w:numId="17">
    <w:abstractNumId w:val="3"/>
  </w:num>
  <w:num w:numId="18">
    <w:abstractNumId w:val="8"/>
  </w:num>
  <w:num w:numId="19">
    <w:abstractNumId w:val="0"/>
  </w:num>
  <w:num w:numId="20">
    <w:abstractNumId w:val="12"/>
  </w:num>
  <w:num w:numId="21">
    <w:abstractNumId w:val="13"/>
  </w:num>
  <w:num w:numId="22">
    <w:abstractNumId w:val="5"/>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DE" w:vendorID="64" w:dllVersion="6" w:nlCheck="1" w:checkStyle="1"/>
  <w:activeWritingStyle w:appName="MSWord" w:lang="de-DE" w:vendorID="64" w:dllVersion="4096" w:nlCheck="1" w:checkStyle="0"/>
  <w:activeWritingStyle w:appName="MSWord" w:lang="de-AT" w:vendorID="64" w:dllVersion="4096" w:nlCheck="1" w:checkStyle="0"/>
  <w:activeWritingStyle w:appName="MSWord" w:lang="de-DE" w:vendorID="64" w:dllVersion="131078" w:nlCheck="1" w:checkStyle="1"/>
  <w:activeWritingStyle w:appName="MSWord" w:lang="de-AT" w:vendorID="64" w:dllVersion="131078" w:nlCheck="1" w:checkStyle="1"/>
  <w:activeWritingStyle w:appName="MSWord" w:lang="en-GB" w:vendorID="64" w:dllVersion="131078" w:nlCheck="1" w:checkStyle="1"/>
  <w:activeWritingStyle w:appName="MSWord" w:lang="de-DE" w:vendorID="2" w:dllVersion="6" w:checkStyle="1"/>
  <w:proofState w:spelling="clean"/>
  <w:mailMerge>
    <w:mainDocumentType w:val="formLetters"/>
    <w:linkToQuery/>
    <w:dataType w:val="textFile"/>
    <w:query w:val="SELECT * FROM Macintosh HD:Users:kollarz:Kunden:neunerHaus:nh_serienfunktion_testen:Adressen_testfile.xlsx"/>
  </w:mailMerge>
  <w:defaultTabStop w:val="708"/>
  <w:consecutiveHyphenLimit w:val="2"/>
  <w:hyphenationZone w:val="425"/>
  <w:drawingGridHorizontalSpacing w:val="284"/>
  <w:drawingGridVerticalSpacing w:val="284"/>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95C"/>
    <w:rsid w:val="000018A8"/>
    <w:rsid w:val="00026193"/>
    <w:rsid w:val="0002784D"/>
    <w:rsid w:val="00047D7E"/>
    <w:rsid w:val="00055AF7"/>
    <w:rsid w:val="0006125F"/>
    <w:rsid w:val="00062EAA"/>
    <w:rsid w:val="0008475D"/>
    <w:rsid w:val="00086C6B"/>
    <w:rsid w:val="00095588"/>
    <w:rsid w:val="00096931"/>
    <w:rsid w:val="000975AE"/>
    <w:rsid w:val="000A1545"/>
    <w:rsid w:val="000A5D0A"/>
    <w:rsid w:val="000B35CA"/>
    <w:rsid w:val="000B55B2"/>
    <w:rsid w:val="000E4265"/>
    <w:rsid w:val="000E6580"/>
    <w:rsid w:val="000E7FF7"/>
    <w:rsid w:val="00102809"/>
    <w:rsid w:val="00106617"/>
    <w:rsid w:val="00110E8B"/>
    <w:rsid w:val="0012006E"/>
    <w:rsid w:val="001218AF"/>
    <w:rsid w:val="00126A1A"/>
    <w:rsid w:val="00154EDC"/>
    <w:rsid w:val="00177BC6"/>
    <w:rsid w:val="00185ED6"/>
    <w:rsid w:val="00190A87"/>
    <w:rsid w:val="0019604E"/>
    <w:rsid w:val="001A554D"/>
    <w:rsid w:val="001C15E0"/>
    <w:rsid w:val="001C1B28"/>
    <w:rsid w:val="001C28A9"/>
    <w:rsid w:val="001C6F8A"/>
    <w:rsid w:val="001E34F3"/>
    <w:rsid w:val="001F31BA"/>
    <w:rsid w:val="002274F3"/>
    <w:rsid w:val="00236DC6"/>
    <w:rsid w:val="00244F72"/>
    <w:rsid w:val="00257DE4"/>
    <w:rsid w:val="002621D6"/>
    <w:rsid w:val="00263C92"/>
    <w:rsid w:val="0029186A"/>
    <w:rsid w:val="002A0D3F"/>
    <w:rsid w:val="002A28EB"/>
    <w:rsid w:val="002C2D84"/>
    <w:rsid w:val="002C62D7"/>
    <w:rsid w:val="002E4F2E"/>
    <w:rsid w:val="0030009B"/>
    <w:rsid w:val="00307D5A"/>
    <w:rsid w:val="003246CB"/>
    <w:rsid w:val="00332006"/>
    <w:rsid w:val="00332372"/>
    <w:rsid w:val="0033305D"/>
    <w:rsid w:val="00336AA7"/>
    <w:rsid w:val="003455E9"/>
    <w:rsid w:val="00347797"/>
    <w:rsid w:val="00347A91"/>
    <w:rsid w:val="00351E6E"/>
    <w:rsid w:val="003535AC"/>
    <w:rsid w:val="0036143A"/>
    <w:rsid w:val="003619F6"/>
    <w:rsid w:val="00364AB7"/>
    <w:rsid w:val="00385089"/>
    <w:rsid w:val="003914AC"/>
    <w:rsid w:val="0039184D"/>
    <w:rsid w:val="00392C04"/>
    <w:rsid w:val="00393D16"/>
    <w:rsid w:val="003A48A9"/>
    <w:rsid w:val="003B2F87"/>
    <w:rsid w:val="003B43C3"/>
    <w:rsid w:val="003B49E1"/>
    <w:rsid w:val="003D3FAE"/>
    <w:rsid w:val="003D776E"/>
    <w:rsid w:val="003E1576"/>
    <w:rsid w:val="003E1F9B"/>
    <w:rsid w:val="003E5444"/>
    <w:rsid w:val="003E670B"/>
    <w:rsid w:val="00402DFA"/>
    <w:rsid w:val="00426F92"/>
    <w:rsid w:val="00431494"/>
    <w:rsid w:val="00433160"/>
    <w:rsid w:val="00436801"/>
    <w:rsid w:val="00441894"/>
    <w:rsid w:val="00455796"/>
    <w:rsid w:val="0045660E"/>
    <w:rsid w:val="004765C0"/>
    <w:rsid w:val="00486361"/>
    <w:rsid w:val="004931D1"/>
    <w:rsid w:val="00494B90"/>
    <w:rsid w:val="00496972"/>
    <w:rsid w:val="004A0D94"/>
    <w:rsid w:val="004A11BB"/>
    <w:rsid w:val="004A346C"/>
    <w:rsid w:val="004A72EE"/>
    <w:rsid w:val="004B23C4"/>
    <w:rsid w:val="004C1A4E"/>
    <w:rsid w:val="004D362F"/>
    <w:rsid w:val="004E0BCB"/>
    <w:rsid w:val="004E382E"/>
    <w:rsid w:val="005022CB"/>
    <w:rsid w:val="005055F6"/>
    <w:rsid w:val="005135DA"/>
    <w:rsid w:val="00515740"/>
    <w:rsid w:val="00524C8F"/>
    <w:rsid w:val="00525A9B"/>
    <w:rsid w:val="00533467"/>
    <w:rsid w:val="005356D3"/>
    <w:rsid w:val="00537CD7"/>
    <w:rsid w:val="00542800"/>
    <w:rsid w:val="005429C8"/>
    <w:rsid w:val="005630B3"/>
    <w:rsid w:val="005710DA"/>
    <w:rsid w:val="00587E1F"/>
    <w:rsid w:val="00593F2D"/>
    <w:rsid w:val="0059595C"/>
    <w:rsid w:val="005B27E6"/>
    <w:rsid w:val="005B4F63"/>
    <w:rsid w:val="005B51E0"/>
    <w:rsid w:val="005C5925"/>
    <w:rsid w:val="005D244B"/>
    <w:rsid w:val="005E225B"/>
    <w:rsid w:val="005E3F0F"/>
    <w:rsid w:val="005E5310"/>
    <w:rsid w:val="00604906"/>
    <w:rsid w:val="00607F74"/>
    <w:rsid w:val="00625F48"/>
    <w:rsid w:val="00631166"/>
    <w:rsid w:val="0063172C"/>
    <w:rsid w:val="00642DAE"/>
    <w:rsid w:val="00654BBD"/>
    <w:rsid w:val="00655582"/>
    <w:rsid w:val="0067048E"/>
    <w:rsid w:val="00672752"/>
    <w:rsid w:val="0067576D"/>
    <w:rsid w:val="00687FA9"/>
    <w:rsid w:val="00690846"/>
    <w:rsid w:val="006A411D"/>
    <w:rsid w:val="006A5F1D"/>
    <w:rsid w:val="006C2CF2"/>
    <w:rsid w:val="006C6F29"/>
    <w:rsid w:val="006C7B9A"/>
    <w:rsid w:val="006D206C"/>
    <w:rsid w:val="006E1516"/>
    <w:rsid w:val="006F01CB"/>
    <w:rsid w:val="006F3EE3"/>
    <w:rsid w:val="006F418A"/>
    <w:rsid w:val="00701D5F"/>
    <w:rsid w:val="00702F02"/>
    <w:rsid w:val="007075EE"/>
    <w:rsid w:val="007205B4"/>
    <w:rsid w:val="00730010"/>
    <w:rsid w:val="007371DC"/>
    <w:rsid w:val="00744883"/>
    <w:rsid w:val="007530B5"/>
    <w:rsid w:val="0076121E"/>
    <w:rsid w:val="007612F7"/>
    <w:rsid w:val="007666F4"/>
    <w:rsid w:val="00766B12"/>
    <w:rsid w:val="0077016D"/>
    <w:rsid w:val="00774412"/>
    <w:rsid w:val="007750F7"/>
    <w:rsid w:val="007775DD"/>
    <w:rsid w:val="00785EC7"/>
    <w:rsid w:val="00791C59"/>
    <w:rsid w:val="007943A7"/>
    <w:rsid w:val="007A0240"/>
    <w:rsid w:val="007B0029"/>
    <w:rsid w:val="007B3D81"/>
    <w:rsid w:val="007B683F"/>
    <w:rsid w:val="007C0243"/>
    <w:rsid w:val="007C7448"/>
    <w:rsid w:val="007D71EC"/>
    <w:rsid w:val="007E12FA"/>
    <w:rsid w:val="007E2C04"/>
    <w:rsid w:val="007E5128"/>
    <w:rsid w:val="007E64CE"/>
    <w:rsid w:val="00803650"/>
    <w:rsid w:val="00806374"/>
    <w:rsid w:val="00822B46"/>
    <w:rsid w:val="00824773"/>
    <w:rsid w:val="0084144C"/>
    <w:rsid w:val="00841645"/>
    <w:rsid w:val="0084412A"/>
    <w:rsid w:val="0084711F"/>
    <w:rsid w:val="008702D6"/>
    <w:rsid w:val="008703D7"/>
    <w:rsid w:val="00871434"/>
    <w:rsid w:val="00876FC9"/>
    <w:rsid w:val="00885D16"/>
    <w:rsid w:val="00886634"/>
    <w:rsid w:val="008935BB"/>
    <w:rsid w:val="00894445"/>
    <w:rsid w:val="00896044"/>
    <w:rsid w:val="008B13E5"/>
    <w:rsid w:val="008C6D3B"/>
    <w:rsid w:val="008D44A3"/>
    <w:rsid w:val="00901570"/>
    <w:rsid w:val="009029F3"/>
    <w:rsid w:val="00914224"/>
    <w:rsid w:val="0091693B"/>
    <w:rsid w:val="009238C2"/>
    <w:rsid w:val="0093107F"/>
    <w:rsid w:val="009327D3"/>
    <w:rsid w:val="00937112"/>
    <w:rsid w:val="00946780"/>
    <w:rsid w:val="00947781"/>
    <w:rsid w:val="00947BC5"/>
    <w:rsid w:val="009545D3"/>
    <w:rsid w:val="009546AC"/>
    <w:rsid w:val="00966EA4"/>
    <w:rsid w:val="00970CE2"/>
    <w:rsid w:val="00970F24"/>
    <w:rsid w:val="00982487"/>
    <w:rsid w:val="00982539"/>
    <w:rsid w:val="00991FD0"/>
    <w:rsid w:val="00995922"/>
    <w:rsid w:val="009B33CE"/>
    <w:rsid w:val="009B4A80"/>
    <w:rsid w:val="009B7E9F"/>
    <w:rsid w:val="009D08B0"/>
    <w:rsid w:val="009D10B0"/>
    <w:rsid w:val="009D30A3"/>
    <w:rsid w:val="009E09FC"/>
    <w:rsid w:val="009E7F69"/>
    <w:rsid w:val="009F123C"/>
    <w:rsid w:val="009F7188"/>
    <w:rsid w:val="009F73A5"/>
    <w:rsid w:val="00A10533"/>
    <w:rsid w:val="00A14B42"/>
    <w:rsid w:val="00A24BDF"/>
    <w:rsid w:val="00A33977"/>
    <w:rsid w:val="00A33B8D"/>
    <w:rsid w:val="00A40E97"/>
    <w:rsid w:val="00A415B1"/>
    <w:rsid w:val="00A41E6F"/>
    <w:rsid w:val="00A4216F"/>
    <w:rsid w:val="00A45B07"/>
    <w:rsid w:val="00A46003"/>
    <w:rsid w:val="00A53610"/>
    <w:rsid w:val="00A540FB"/>
    <w:rsid w:val="00A6164B"/>
    <w:rsid w:val="00A61E9B"/>
    <w:rsid w:val="00A66846"/>
    <w:rsid w:val="00A7072D"/>
    <w:rsid w:val="00A728C8"/>
    <w:rsid w:val="00A95E46"/>
    <w:rsid w:val="00A97D74"/>
    <w:rsid w:val="00AA0CDB"/>
    <w:rsid w:val="00AB1AC8"/>
    <w:rsid w:val="00AB3F2F"/>
    <w:rsid w:val="00AC0D6E"/>
    <w:rsid w:val="00AD0464"/>
    <w:rsid w:val="00AE0065"/>
    <w:rsid w:val="00AE1827"/>
    <w:rsid w:val="00AE51C9"/>
    <w:rsid w:val="00AF0FF4"/>
    <w:rsid w:val="00AF7135"/>
    <w:rsid w:val="00B01C19"/>
    <w:rsid w:val="00B13C4C"/>
    <w:rsid w:val="00B17585"/>
    <w:rsid w:val="00B17979"/>
    <w:rsid w:val="00B2724B"/>
    <w:rsid w:val="00B30F35"/>
    <w:rsid w:val="00B333A3"/>
    <w:rsid w:val="00B34862"/>
    <w:rsid w:val="00B35EC0"/>
    <w:rsid w:val="00B37FDC"/>
    <w:rsid w:val="00B44F94"/>
    <w:rsid w:val="00B46E53"/>
    <w:rsid w:val="00B47505"/>
    <w:rsid w:val="00B64CCA"/>
    <w:rsid w:val="00B73BA5"/>
    <w:rsid w:val="00B80E92"/>
    <w:rsid w:val="00BA082E"/>
    <w:rsid w:val="00BA17C2"/>
    <w:rsid w:val="00BA3AC8"/>
    <w:rsid w:val="00BA5CFD"/>
    <w:rsid w:val="00BB085F"/>
    <w:rsid w:val="00BB632E"/>
    <w:rsid w:val="00BC39DF"/>
    <w:rsid w:val="00BC45CF"/>
    <w:rsid w:val="00BD15DA"/>
    <w:rsid w:val="00BD3649"/>
    <w:rsid w:val="00BF0557"/>
    <w:rsid w:val="00BF7996"/>
    <w:rsid w:val="00C21A2E"/>
    <w:rsid w:val="00C23CC3"/>
    <w:rsid w:val="00C335A8"/>
    <w:rsid w:val="00C45723"/>
    <w:rsid w:val="00C53F24"/>
    <w:rsid w:val="00C56213"/>
    <w:rsid w:val="00C60124"/>
    <w:rsid w:val="00C61400"/>
    <w:rsid w:val="00C8324B"/>
    <w:rsid w:val="00C90925"/>
    <w:rsid w:val="00CD2CC3"/>
    <w:rsid w:val="00CE066B"/>
    <w:rsid w:val="00D03AF7"/>
    <w:rsid w:val="00D11A4E"/>
    <w:rsid w:val="00D2073C"/>
    <w:rsid w:val="00D4318D"/>
    <w:rsid w:val="00D44A84"/>
    <w:rsid w:val="00D47ED5"/>
    <w:rsid w:val="00D55764"/>
    <w:rsid w:val="00D64606"/>
    <w:rsid w:val="00D67F79"/>
    <w:rsid w:val="00D8095E"/>
    <w:rsid w:val="00D83A25"/>
    <w:rsid w:val="00D84C77"/>
    <w:rsid w:val="00D90E8D"/>
    <w:rsid w:val="00D91A03"/>
    <w:rsid w:val="00D96BAE"/>
    <w:rsid w:val="00DA6D2D"/>
    <w:rsid w:val="00DC2637"/>
    <w:rsid w:val="00DE1C3A"/>
    <w:rsid w:val="00DE33AC"/>
    <w:rsid w:val="00DE7226"/>
    <w:rsid w:val="00DF0449"/>
    <w:rsid w:val="00DF0EE7"/>
    <w:rsid w:val="00DF2376"/>
    <w:rsid w:val="00DF4A31"/>
    <w:rsid w:val="00E0673B"/>
    <w:rsid w:val="00E067D8"/>
    <w:rsid w:val="00E23FA2"/>
    <w:rsid w:val="00E3331C"/>
    <w:rsid w:val="00E35EBF"/>
    <w:rsid w:val="00E40BBE"/>
    <w:rsid w:val="00E4185F"/>
    <w:rsid w:val="00E51DD2"/>
    <w:rsid w:val="00E5225E"/>
    <w:rsid w:val="00E60607"/>
    <w:rsid w:val="00E65A2B"/>
    <w:rsid w:val="00E66402"/>
    <w:rsid w:val="00E6691F"/>
    <w:rsid w:val="00E86B3C"/>
    <w:rsid w:val="00EA3BB4"/>
    <w:rsid w:val="00EB504C"/>
    <w:rsid w:val="00EB6B99"/>
    <w:rsid w:val="00EB71DC"/>
    <w:rsid w:val="00EB7A06"/>
    <w:rsid w:val="00ED74EC"/>
    <w:rsid w:val="00EE3157"/>
    <w:rsid w:val="00EE704E"/>
    <w:rsid w:val="00F00A96"/>
    <w:rsid w:val="00F11C64"/>
    <w:rsid w:val="00F148BE"/>
    <w:rsid w:val="00F35471"/>
    <w:rsid w:val="00F405E8"/>
    <w:rsid w:val="00F46AD1"/>
    <w:rsid w:val="00F47021"/>
    <w:rsid w:val="00F508C7"/>
    <w:rsid w:val="00F5583E"/>
    <w:rsid w:val="00F65B9B"/>
    <w:rsid w:val="00F72889"/>
    <w:rsid w:val="00F75CEA"/>
    <w:rsid w:val="00F76454"/>
    <w:rsid w:val="00F766BC"/>
    <w:rsid w:val="00F8284E"/>
    <w:rsid w:val="00F85FE9"/>
    <w:rsid w:val="00F8779A"/>
    <w:rsid w:val="00F92DB1"/>
    <w:rsid w:val="00F95817"/>
    <w:rsid w:val="00F97740"/>
    <w:rsid w:val="00FA050E"/>
    <w:rsid w:val="00FA5EEE"/>
    <w:rsid w:val="00FB21D0"/>
    <w:rsid w:val="00FB2F4F"/>
    <w:rsid w:val="00FB3144"/>
    <w:rsid w:val="00FC1C6C"/>
    <w:rsid w:val="00FC54D2"/>
    <w:rsid w:val="00FC6976"/>
    <w:rsid w:val="00FC7A05"/>
    <w:rsid w:val="00FD03E7"/>
    <w:rsid w:val="00FE2B5D"/>
    <w:rsid w:val="00FE5B11"/>
    <w:rsid w:val="00FE6D2F"/>
    <w:rsid w:val="00FF1D04"/>
    <w:rsid w:val="00FF32B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21D3A399"/>
  <w14:defaultImageDpi w14:val="300"/>
  <w15:docId w15:val="{44D304BB-C669-4582-B33F-0641D974E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rutiger 55 Roman" w:eastAsiaTheme="minorEastAsia" w:hAnsi="Frutiger 55 Roman" w:cstheme="minorBidi"/>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9595C"/>
    <w:rPr>
      <w:rFonts w:ascii="Alright Sans Light" w:eastAsia="Times New Roman" w:hAnsi="Alright Sans Light" w:cstheme="majorBidi"/>
      <w:iCs/>
      <w:spacing w:val="15"/>
      <w:szCs w:val="24"/>
      <w:lang w:val="de-AT" w:eastAsia="en-US"/>
      <w14:numForm w14:val="lining"/>
    </w:rPr>
  </w:style>
  <w:style w:type="paragraph" w:styleId="berschrift1">
    <w:name w:val="heading 1"/>
    <w:basedOn w:val="Standard"/>
    <w:link w:val="berschrift1Zchn"/>
    <w:uiPriority w:val="9"/>
    <w:qFormat/>
    <w:rsid w:val="00841645"/>
    <w:pPr>
      <w:spacing w:before="100" w:beforeAutospacing="1" w:after="100" w:afterAutospacing="1"/>
      <w:outlineLvl w:val="0"/>
    </w:pPr>
    <w:rPr>
      <w:rFonts w:ascii="Times New Roman" w:hAnsi="Times New Roman" w:cs="Times New Roman"/>
      <w:b/>
      <w:bCs/>
      <w:iCs w:val="0"/>
      <w:spacing w:val="0"/>
      <w:kern w:val="36"/>
      <w:sz w:val="48"/>
      <w:szCs w:val="48"/>
      <w:lang w:eastAsia="de-AT"/>
      <w14:numForm w14:val="defaul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5nhKopfzeileninfo">
    <w:name w:val="05_nh_Kopfzeilen_info"/>
    <w:qFormat/>
    <w:rsid w:val="00537CD7"/>
    <w:pPr>
      <w:spacing w:line="190" w:lineRule="exact"/>
    </w:pPr>
    <w:rPr>
      <w:rFonts w:ascii="Arial" w:hAnsi="Arial"/>
      <w:color w:val="000000" w:themeColor="text2"/>
      <w:sz w:val="15"/>
      <w:szCs w:val="15"/>
    </w:rPr>
  </w:style>
  <w:style w:type="paragraph" w:styleId="Funotentext">
    <w:name w:val="footnote text"/>
    <w:link w:val="FunotentextZchn"/>
    <w:uiPriority w:val="99"/>
    <w:unhideWhenUsed/>
    <w:rsid w:val="000975AE"/>
    <w:pPr>
      <w:spacing w:line="190" w:lineRule="exact"/>
    </w:pPr>
    <w:rPr>
      <w:rFonts w:ascii="Arial" w:hAnsi="Arial"/>
      <w:sz w:val="15"/>
      <w:szCs w:val="24"/>
    </w:rPr>
  </w:style>
  <w:style w:type="paragraph" w:customStyle="1" w:styleId="03nhaufzaehlung11">
    <w:name w:val="03_nh_aufzaehlung_11"/>
    <w:basedOn w:val="01nhBasistext11"/>
    <w:qFormat/>
    <w:rsid w:val="00D83A25"/>
    <w:pPr>
      <w:numPr>
        <w:numId w:val="19"/>
      </w:numPr>
      <w:ind w:left="181" w:hanging="181"/>
    </w:pPr>
  </w:style>
  <w:style w:type="paragraph" w:customStyle="1" w:styleId="04nhUeberschrift18">
    <w:name w:val="04_nh_Ueberschrift_18"/>
    <w:qFormat/>
    <w:rsid w:val="00E86B3C"/>
    <w:rPr>
      <w:rFonts w:ascii="Arial Narrow" w:hAnsi="Arial Narrow"/>
      <w:noProof/>
      <w:color w:val="000000" w:themeColor="text2"/>
      <w:spacing w:val="34"/>
      <w:sz w:val="36"/>
      <w:szCs w:val="36"/>
    </w:rPr>
  </w:style>
  <w:style w:type="paragraph" w:customStyle="1" w:styleId="01nhBasistext11">
    <w:name w:val="01_nh_Basistext_11"/>
    <w:qFormat/>
    <w:rsid w:val="00982539"/>
    <w:pPr>
      <w:tabs>
        <w:tab w:val="right" w:pos="9356"/>
      </w:tabs>
      <w:spacing w:line="280" w:lineRule="exact"/>
    </w:pPr>
    <w:rPr>
      <w:rFonts w:ascii="Arial" w:hAnsi="Arial"/>
      <w:sz w:val="22"/>
    </w:rPr>
  </w:style>
  <w:style w:type="character" w:styleId="Zeilennummer">
    <w:name w:val="line number"/>
    <w:basedOn w:val="Absatz-Standardschriftart"/>
    <w:uiPriority w:val="99"/>
    <w:semiHidden/>
    <w:unhideWhenUsed/>
    <w:rsid w:val="006F3EE3"/>
  </w:style>
  <w:style w:type="table" w:styleId="Tabellenraster">
    <w:name w:val="Table Grid"/>
    <w:basedOn w:val="NormaleTabelle"/>
    <w:uiPriority w:val="59"/>
    <w:rsid w:val="005D24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04nhUeberschrift18"/>
    <w:link w:val="KopfzeileZchn"/>
    <w:uiPriority w:val="99"/>
    <w:unhideWhenUsed/>
    <w:rsid w:val="00B333A3"/>
    <w:pPr>
      <w:tabs>
        <w:tab w:val="center" w:pos="4536"/>
        <w:tab w:val="right" w:pos="9072"/>
      </w:tabs>
    </w:pPr>
  </w:style>
  <w:style w:type="character" w:customStyle="1" w:styleId="KopfzeileZchn">
    <w:name w:val="Kopfzeile Zchn"/>
    <w:basedOn w:val="Absatz-Standardschriftart"/>
    <w:link w:val="Kopfzeile"/>
    <w:uiPriority w:val="99"/>
    <w:rsid w:val="0084711F"/>
    <w:rPr>
      <w:rFonts w:ascii="Arial Narrow" w:hAnsi="Arial Narrow"/>
      <w:noProof/>
      <w:color w:val="000000" w:themeColor="text2"/>
      <w:spacing w:val="34"/>
      <w:sz w:val="36"/>
      <w:szCs w:val="36"/>
    </w:rPr>
  </w:style>
  <w:style w:type="paragraph" w:styleId="Fuzeile">
    <w:name w:val="footer"/>
    <w:link w:val="FuzeileZchn"/>
    <w:uiPriority w:val="99"/>
    <w:unhideWhenUsed/>
    <w:rsid w:val="000975AE"/>
    <w:pPr>
      <w:tabs>
        <w:tab w:val="center" w:pos="4536"/>
        <w:tab w:val="right" w:pos="9072"/>
      </w:tabs>
      <w:spacing w:line="190" w:lineRule="exact"/>
    </w:pPr>
    <w:rPr>
      <w:rFonts w:ascii="Arial" w:hAnsi="Arial"/>
      <w:sz w:val="15"/>
    </w:rPr>
  </w:style>
  <w:style w:type="character" w:customStyle="1" w:styleId="FuzeileZchn">
    <w:name w:val="Fußzeile Zchn"/>
    <w:basedOn w:val="Absatz-Standardschriftart"/>
    <w:link w:val="Fuzeile"/>
    <w:uiPriority w:val="99"/>
    <w:rsid w:val="000975AE"/>
    <w:rPr>
      <w:rFonts w:ascii="Arial" w:hAnsi="Arial"/>
      <w:sz w:val="15"/>
    </w:rPr>
  </w:style>
  <w:style w:type="character" w:customStyle="1" w:styleId="FunotentextZchn">
    <w:name w:val="Fußnotentext Zchn"/>
    <w:basedOn w:val="Absatz-Standardschriftart"/>
    <w:link w:val="Funotentext"/>
    <w:uiPriority w:val="99"/>
    <w:rsid w:val="000975AE"/>
    <w:rPr>
      <w:rFonts w:ascii="Arial" w:hAnsi="Arial"/>
      <w:sz w:val="15"/>
      <w:szCs w:val="24"/>
    </w:rPr>
  </w:style>
  <w:style w:type="character" w:styleId="Funotenzeichen">
    <w:name w:val="footnote reference"/>
    <w:basedOn w:val="Absatz-Standardschriftart"/>
    <w:uiPriority w:val="99"/>
    <w:unhideWhenUsed/>
    <w:rsid w:val="000975AE"/>
    <w:rPr>
      <w:vertAlign w:val="superscript"/>
    </w:rPr>
  </w:style>
  <w:style w:type="paragraph" w:customStyle="1" w:styleId="03nhaufzaelung11Ebene2">
    <w:name w:val="03_nh_aufzaelung_11_Ebene_2"/>
    <w:basedOn w:val="01nhBasistext11"/>
    <w:qFormat/>
    <w:rsid w:val="00631166"/>
    <w:pPr>
      <w:numPr>
        <w:numId w:val="21"/>
      </w:numPr>
      <w:ind w:left="272" w:hanging="125"/>
    </w:pPr>
  </w:style>
  <w:style w:type="paragraph" w:styleId="Sprechblasentext">
    <w:name w:val="Balloon Text"/>
    <w:basedOn w:val="Standard"/>
    <w:link w:val="SprechblasentextZchn"/>
    <w:uiPriority w:val="99"/>
    <w:semiHidden/>
    <w:unhideWhenUsed/>
    <w:rsid w:val="007612F7"/>
    <w:rPr>
      <w:rFonts w:ascii="Times New Roman" w:hAnsi="Times New Roman" w:cs="Times New Roman"/>
      <w:sz w:val="26"/>
      <w:szCs w:val="26"/>
    </w:rPr>
  </w:style>
  <w:style w:type="character" w:customStyle="1" w:styleId="SprechblasentextZchn">
    <w:name w:val="Sprechblasentext Zchn"/>
    <w:basedOn w:val="Absatz-Standardschriftart"/>
    <w:link w:val="Sprechblasentext"/>
    <w:uiPriority w:val="99"/>
    <w:semiHidden/>
    <w:rsid w:val="007612F7"/>
    <w:rPr>
      <w:rFonts w:ascii="Times New Roman" w:hAnsi="Times New Roman" w:cs="Times New Roman"/>
      <w:sz w:val="26"/>
      <w:szCs w:val="26"/>
    </w:rPr>
  </w:style>
  <w:style w:type="paragraph" w:styleId="Listenabsatz">
    <w:name w:val="List Paragraph"/>
    <w:basedOn w:val="Standard"/>
    <w:autoRedefine/>
    <w:uiPriority w:val="34"/>
    <w:qFormat/>
    <w:rsid w:val="0059595C"/>
    <w:pPr>
      <w:numPr>
        <w:numId w:val="22"/>
      </w:numPr>
      <w:contextualSpacing/>
    </w:pPr>
    <w:rPr>
      <w:iCs w:val="0"/>
    </w:rPr>
  </w:style>
  <w:style w:type="character" w:styleId="Hyperlink">
    <w:name w:val="Hyperlink"/>
    <w:basedOn w:val="Absatz-Standardschriftart"/>
    <w:uiPriority w:val="99"/>
    <w:rsid w:val="0059595C"/>
    <w:rPr>
      <w:color w:val="000000" w:themeColor="text2"/>
      <w:u w:val="single"/>
    </w:rPr>
  </w:style>
  <w:style w:type="paragraph" w:styleId="StandardWeb">
    <w:name w:val="Normal (Web)"/>
    <w:basedOn w:val="Standard"/>
    <w:uiPriority w:val="99"/>
    <w:unhideWhenUsed/>
    <w:rsid w:val="0008475D"/>
    <w:pPr>
      <w:spacing w:before="100" w:beforeAutospacing="1" w:after="100" w:afterAutospacing="1"/>
    </w:pPr>
    <w:rPr>
      <w:rFonts w:ascii="Times New Roman" w:hAnsi="Times New Roman" w:cs="Times New Roman"/>
      <w:iCs w:val="0"/>
      <w:spacing w:val="0"/>
      <w:sz w:val="24"/>
      <w:lang w:eastAsia="de-AT"/>
      <w14:numForm w14:val="default"/>
    </w:rPr>
  </w:style>
  <w:style w:type="character" w:customStyle="1" w:styleId="socialshare">
    <w:name w:val="socialshare"/>
    <w:basedOn w:val="Absatz-Standardschriftart"/>
    <w:rsid w:val="0008475D"/>
  </w:style>
  <w:style w:type="character" w:styleId="Kommentarzeichen">
    <w:name w:val="annotation reference"/>
    <w:basedOn w:val="Absatz-Standardschriftart"/>
    <w:uiPriority w:val="99"/>
    <w:semiHidden/>
    <w:unhideWhenUsed/>
    <w:rsid w:val="001C15E0"/>
    <w:rPr>
      <w:sz w:val="16"/>
      <w:szCs w:val="16"/>
    </w:rPr>
  </w:style>
  <w:style w:type="paragraph" w:styleId="Kommentartext">
    <w:name w:val="annotation text"/>
    <w:basedOn w:val="Standard"/>
    <w:link w:val="KommentartextZchn"/>
    <w:uiPriority w:val="99"/>
    <w:semiHidden/>
    <w:unhideWhenUsed/>
    <w:rsid w:val="001C15E0"/>
    <w:rPr>
      <w:szCs w:val="20"/>
    </w:rPr>
  </w:style>
  <w:style w:type="character" w:customStyle="1" w:styleId="KommentartextZchn">
    <w:name w:val="Kommentartext Zchn"/>
    <w:basedOn w:val="Absatz-Standardschriftart"/>
    <w:link w:val="Kommentartext"/>
    <w:uiPriority w:val="99"/>
    <w:semiHidden/>
    <w:rsid w:val="001C15E0"/>
    <w:rPr>
      <w:rFonts w:ascii="Alright Sans Light" w:eastAsia="Times New Roman" w:hAnsi="Alright Sans Light" w:cstheme="majorBidi"/>
      <w:iCs/>
      <w:spacing w:val="15"/>
      <w:lang w:val="de-AT" w:eastAsia="en-US"/>
      <w14:numForm w14:val="lining"/>
    </w:rPr>
  </w:style>
  <w:style w:type="paragraph" w:styleId="Kommentarthema">
    <w:name w:val="annotation subject"/>
    <w:basedOn w:val="Kommentartext"/>
    <w:next w:val="Kommentartext"/>
    <w:link w:val="KommentarthemaZchn"/>
    <w:uiPriority w:val="99"/>
    <w:semiHidden/>
    <w:unhideWhenUsed/>
    <w:rsid w:val="001C15E0"/>
    <w:rPr>
      <w:b/>
      <w:bCs/>
    </w:rPr>
  </w:style>
  <w:style w:type="character" w:customStyle="1" w:styleId="KommentarthemaZchn">
    <w:name w:val="Kommentarthema Zchn"/>
    <w:basedOn w:val="KommentartextZchn"/>
    <w:link w:val="Kommentarthema"/>
    <w:uiPriority w:val="99"/>
    <w:semiHidden/>
    <w:rsid w:val="001C15E0"/>
    <w:rPr>
      <w:rFonts w:ascii="Alright Sans Light" w:eastAsia="Times New Roman" w:hAnsi="Alright Sans Light" w:cstheme="majorBidi"/>
      <w:b/>
      <w:bCs/>
      <w:iCs/>
      <w:spacing w:val="15"/>
      <w:lang w:val="de-AT" w:eastAsia="en-US"/>
      <w14:numForm w14:val="lining"/>
    </w:rPr>
  </w:style>
  <w:style w:type="character" w:styleId="Fett">
    <w:name w:val="Strong"/>
    <w:basedOn w:val="Absatz-Standardschriftart"/>
    <w:uiPriority w:val="22"/>
    <w:qFormat/>
    <w:rsid w:val="001E34F3"/>
    <w:rPr>
      <w:b/>
      <w:bCs/>
    </w:rPr>
  </w:style>
  <w:style w:type="character" w:customStyle="1" w:styleId="berschrift1Zchn">
    <w:name w:val="Überschrift 1 Zchn"/>
    <w:basedOn w:val="Absatz-Standardschriftart"/>
    <w:link w:val="berschrift1"/>
    <w:uiPriority w:val="9"/>
    <w:rsid w:val="00841645"/>
    <w:rPr>
      <w:rFonts w:ascii="Times New Roman" w:eastAsia="Times New Roman" w:hAnsi="Times New Roman" w:cs="Times New Roman"/>
      <w:b/>
      <w:bCs/>
      <w:kern w:val="36"/>
      <w:sz w:val="48"/>
      <w:szCs w:val="48"/>
      <w:lang w:val="de-AT" w:eastAsia="de-AT"/>
    </w:rPr>
  </w:style>
  <w:style w:type="character" w:styleId="Hervorhebung">
    <w:name w:val="Emphasis"/>
    <w:basedOn w:val="Absatz-Standardschriftart"/>
    <w:uiPriority w:val="20"/>
    <w:qFormat/>
    <w:rsid w:val="009B4A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294739">
      <w:bodyDiv w:val="1"/>
      <w:marLeft w:val="0"/>
      <w:marRight w:val="0"/>
      <w:marTop w:val="0"/>
      <w:marBottom w:val="0"/>
      <w:divBdr>
        <w:top w:val="none" w:sz="0" w:space="0" w:color="auto"/>
        <w:left w:val="none" w:sz="0" w:space="0" w:color="auto"/>
        <w:bottom w:val="none" w:sz="0" w:space="0" w:color="auto"/>
        <w:right w:val="none" w:sz="0" w:space="0" w:color="auto"/>
      </w:divBdr>
      <w:divsChild>
        <w:div w:id="151877262">
          <w:marLeft w:val="0"/>
          <w:marRight w:val="0"/>
          <w:marTop w:val="0"/>
          <w:marBottom w:val="0"/>
          <w:divBdr>
            <w:top w:val="none" w:sz="0" w:space="0" w:color="auto"/>
            <w:left w:val="none" w:sz="0" w:space="0" w:color="auto"/>
            <w:bottom w:val="none" w:sz="0" w:space="0" w:color="auto"/>
            <w:right w:val="none" w:sz="0" w:space="0" w:color="auto"/>
          </w:divBdr>
          <w:divsChild>
            <w:div w:id="1109079457">
              <w:marLeft w:val="0"/>
              <w:marRight w:val="0"/>
              <w:marTop w:val="0"/>
              <w:marBottom w:val="0"/>
              <w:divBdr>
                <w:top w:val="none" w:sz="0" w:space="0" w:color="auto"/>
                <w:left w:val="none" w:sz="0" w:space="0" w:color="auto"/>
                <w:bottom w:val="none" w:sz="0" w:space="0" w:color="auto"/>
                <w:right w:val="none" w:sz="0" w:space="0" w:color="auto"/>
              </w:divBdr>
              <w:divsChild>
                <w:div w:id="1579829505">
                  <w:marLeft w:val="0"/>
                  <w:marRight w:val="0"/>
                  <w:marTop w:val="0"/>
                  <w:marBottom w:val="0"/>
                  <w:divBdr>
                    <w:top w:val="none" w:sz="0" w:space="0" w:color="auto"/>
                    <w:left w:val="none" w:sz="0" w:space="0" w:color="auto"/>
                    <w:bottom w:val="none" w:sz="0" w:space="0" w:color="auto"/>
                    <w:right w:val="none" w:sz="0" w:space="0" w:color="auto"/>
                  </w:divBdr>
                  <w:divsChild>
                    <w:div w:id="1155755117">
                      <w:marLeft w:val="0"/>
                      <w:marRight w:val="0"/>
                      <w:marTop w:val="0"/>
                      <w:marBottom w:val="0"/>
                      <w:divBdr>
                        <w:top w:val="none" w:sz="0" w:space="0" w:color="auto"/>
                        <w:left w:val="none" w:sz="0" w:space="0" w:color="auto"/>
                        <w:bottom w:val="none" w:sz="0" w:space="0" w:color="auto"/>
                        <w:right w:val="none" w:sz="0" w:space="0" w:color="auto"/>
                      </w:divBdr>
                    </w:div>
                    <w:div w:id="1860467179">
                      <w:marLeft w:val="0"/>
                      <w:marRight w:val="0"/>
                      <w:marTop w:val="0"/>
                      <w:marBottom w:val="0"/>
                      <w:divBdr>
                        <w:top w:val="none" w:sz="0" w:space="0" w:color="auto"/>
                        <w:left w:val="none" w:sz="0" w:space="0" w:color="auto"/>
                        <w:bottom w:val="none" w:sz="0" w:space="0" w:color="auto"/>
                        <w:right w:val="none" w:sz="0" w:space="0" w:color="auto"/>
                      </w:divBdr>
                      <w:divsChild>
                        <w:div w:id="1324043783">
                          <w:marLeft w:val="0"/>
                          <w:marRight w:val="0"/>
                          <w:marTop w:val="0"/>
                          <w:marBottom w:val="0"/>
                          <w:divBdr>
                            <w:top w:val="none" w:sz="0" w:space="0" w:color="auto"/>
                            <w:left w:val="none" w:sz="0" w:space="0" w:color="auto"/>
                            <w:bottom w:val="none" w:sz="0" w:space="0" w:color="auto"/>
                            <w:right w:val="none" w:sz="0" w:space="0" w:color="auto"/>
                          </w:divBdr>
                          <w:divsChild>
                            <w:div w:id="1090076594">
                              <w:marLeft w:val="0"/>
                              <w:marRight w:val="0"/>
                              <w:marTop w:val="0"/>
                              <w:marBottom w:val="0"/>
                              <w:divBdr>
                                <w:top w:val="none" w:sz="0" w:space="0" w:color="auto"/>
                                <w:left w:val="none" w:sz="0" w:space="0" w:color="auto"/>
                                <w:bottom w:val="none" w:sz="0" w:space="0" w:color="auto"/>
                                <w:right w:val="none" w:sz="0" w:space="0" w:color="auto"/>
                              </w:divBdr>
                            </w:div>
                            <w:div w:id="102328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5937556">
          <w:marLeft w:val="0"/>
          <w:marRight w:val="0"/>
          <w:marTop w:val="0"/>
          <w:marBottom w:val="0"/>
          <w:divBdr>
            <w:top w:val="none" w:sz="0" w:space="0" w:color="auto"/>
            <w:left w:val="none" w:sz="0" w:space="0" w:color="auto"/>
            <w:bottom w:val="none" w:sz="0" w:space="0" w:color="auto"/>
            <w:right w:val="none" w:sz="0" w:space="0" w:color="auto"/>
          </w:divBdr>
          <w:divsChild>
            <w:div w:id="12549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480318">
      <w:bodyDiv w:val="1"/>
      <w:marLeft w:val="0"/>
      <w:marRight w:val="0"/>
      <w:marTop w:val="0"/>
      <w:marBottom w:val="0"/>
      <w:divBdr>
        <w:top w:val="none" w:sz="0" w:space="0" w:color="auto"/>
        <w:left w:val="none" w:sz="0" w:space="0" w:color="auto"/>
        <w:bottom w:val="none" w:sz="0" w:space="0" w:color="auto"/>
        <w:right w:val="none" w:sz="0" w:space="0" w:color="auto"/>
      </w:divBdr>
      <w:divsChild>
        <w:div w:id="528763580">
          <w:marLeft w:val="0"/>
          <w:marRight w:val="0"/>
          <w:marTop w:val="0"/>
          <w:marBottom w:val="0"/>
          <w:divBdr>
            <w:top w:val="none" w:sz="0" w:space="0" w:color="auto"/>
            <w:left w:val="none" w:sz="0" w:space="0" w:color="auto"/>
            <w:bottom w:val="none" w:sz="0" w:space="0" w:color="auto"/>
            <w:right w:val="none" w:sz="0" w:space="0" w:color="auto"/>
          </w:divBdr>
          <w:divsChild>
            <w:div w:id="1412464233">
              <w:marLeft w:val="0"/>
              <w:marRight w:val="0"/>
              <w:marTop w:val="0"/>
              <w:marBottom w:val="0"/>
              <w:divBdr>
                <w:top w:val="none" w:sz="0" w:space="0" w:color="auto"/>
                <w:left w:val="none" w:sz="0" w:space="0" w:color="auto"/>
                <w:bottom w:val="none" w:sz="0" w:space="0" w:color="auto"/>
                <w:right w:val="none" w:sz="0" w:space="0" w:color="auto"/>
              </w:divBdr>
              <w:divsChild>
                <w:div w:id="1392070417">
                  <w:marLeft w:val="0"/>
                  <w:marRight w:val="0"/>
                  <w:marTop w:val="0"/>
                  <w:marBottom w:val="0"/>
                  <w:divBdr>
                    <w:top w:val="none" w:sz="0" w:space="0" w:color="auto"/>
                    <w:left w:val="none" w:sz="0" w:space="0" w:color="auto"/>
                    <w:bottom w:val="none" w:sz="0" w:space="0" w:color="auto"/>
                    <w:right w:val="none" w:sz="0" w:space="0" w:color="auto"/>
                  </w:divBdr>
                  <w:divsChild>
                    <w:div w:id="187647733">
                      <w:marLeft w:val="0"/>
                      <w:marRight w:val="0"/>
                      <w:marTop w:val="0"/>
                      <w:marBottom w:val="0"/>
                      <w:divBdr>
                        <w:top w:val="none" w:sz="0" w:space="0" w:color="auto"/>
                        <w:left w:val="none" w:sz="0" w:space="0" w:color="auto"/>
                        <w:bottom w:val="none" w:sz="0" w:space="0" w:color="auto"/>
                        <w:right w:val="none" w:sz="0" w:space="0" w:color="auto"/>
                      </w:divBdr>
                      <w:divsChild>
                        <w:div w:id="1020661344">
                          <w:marLeft w:val="0"/>
                          <w:marRight w:val="0"/>
                          <w:marTop w:val="0"/>
                          <w:marBottom w:val="0"/>
                          <w:divBdr>
                            <w:top w:val="none" w:sz="0" w:space="0" w:color="auto"/>
                            <w:left w:val="none" w:sz="0" w:space="0" w:color="auto"/>
                            <w:bottom w:val="none" w:sz="0" w:space="0" w:color="auto"/>
                            <w:right w:val="none" w:sz="0" w:space="0" w:color="auto"/>
                          </w:divBdr>
                          <w:divsChild>
                            <w:div w:id="691538679">
                              <w:marLeft w:val="0"/>
                              <w:marRight w:val="0"/>
                              <w:marTop w:val="0"/>
                              <w:marBottom w:val="0"/>
                              <w:divBdr>
                                <w:top w:val="none" w:sz="0" w:space="0" w:color="auto"/>
                                <w:left w:val="none" w:sz="0" w:space="0" w:color="auto"/>
                                <w:bottom w:val="none" w:sz="0" w:space="0" w:color="auto"/>
                                <w:right w:val="none" w:sz="0" w:space="0" w:color="auto"/>
                              </w:divBdr>
                              <w:divsChild>
                                <w:div w:id="2044360350">
                                  <w:marLeft w:val="0"/>
                                  <w:marRight w:val="0"/>
                                  <w:marTop w:val="0"/>
                                  <w:marBottom w:val="0"/>
                                  <w:divBdr>
                                    <w:top w:val="none" w:sz="0" w:space="0" w:color="auto"/>
                                    <w:left w:val="none" w:sz="0" w:space="0" w:color="auto"/>
                                    <w:bottom w:val="none" w:sz="0" w:space="0" w:color="auto"/>
                                    <w:right w:val="none" w:sz="0" w:space="0" w:color="auto"/>
                                  </w:divBdr>
                                  <w:divsChild>
                                    <w:div w:id="1433665893">
                                      <w:marLeft w:val="0"/>
                                      <w:marRight w:val="0"/>
                                      <w:marTop w:val="0"/>
                                      <w:marBottom w:val="0"/>
                                      <w:divBdr>
                                        <w:top w:val="none" w:sz="0" w:space="0" w:color="auto"/>
                                        <w:left w:val="none" w:sz="0" w:space="0" w:color="auto"/>
                                        <w:bottom w:val="none" w:sz="0" w:space="0" w:color="auto"/>
                                        <w:right w:val="none" w:sz="0" w:space="0" w:color="auto"/>
                                      </w:divBdr>
                                      <w:divsChild>
                                        <w:div w:id="198215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4550928">
      <w:bodyDiv w:val="1"/>
      <w:marLeft w:val="0"/>
      <w:marRight w:val="0"/>
      <w:marTop w:val="0"/>
      <w:marBottom w:val="0"/>
      <w:divBdr>
        <w:top w:val="none" w:sz="0" w:space="0" w:color="auto"/>
        <w:left w:val="none" w:sz="0" w:space="0" w:color="auto"/>
        <w:bottom w:val="none" w:sz="0" w:space="0" w:color="auto"/>
        <w:right w:val="none" w:sz="0" w:space="0" w:color="auto"/>
      </w:divBdr>
    </w:div>
    <w:div w:id="1417558078">
      <w:bodyDiv w:val="1"/>
      <w:marLeft w:val="0"/>
      <w:marRight w:val="0"/>
      <w:marTop w:val="0"/>
      <w:marBottom w:val="0"/>
      <w:divBdr>
        <w:top w:val="none" w:sz="0" w:space="0" w:color="auto"/>
        <w:left w:val="none" w:sz="0" w:space="0" w:color="auto"/>
        <w:bottom w:val="none" w:sz="0" w:space="0" w:color="auto"/>
        <w:right w:val="none" w:sz="0" w:space="0" w:color="auto"/>
      </w:divBdr>
      <w:divsChild>
        <w:div w:id="677197700">
          <w:marLeft w:val="0"/>
          <w:marRight w:val="0"/>
          <w:marTop w:val="0"/>
          <w:marBottom w:val="0"/>
          <w:divBdr>
            <w:top w:val="none" w:sz="0" w:space="0" w:color="auto"/>
            <w:left w:val="none" w:sz="0" w:space="0" w:color="auto"/>
            <w:bottom w:val="none" w:sz="0" w:space="0" w:color="auto"/>
            <w:right w:val="none" w:sz="0" w:space="0" w:color="auto"/>
          </w:divBdr>
          <w:divsChild>
            <w:div w:id="140511941">
              <w:marLeft w:val="0"/>
              <w:marRight w:val="0"/>
              <w:marTop w:val="0"/>
              <w:marBottom w:val="0"/>
              <w:divBdr>
                <w:top w:val="none" w:sz="0" w:space="0" w:color="auto"/>
                <w:left w:val="none" w:sz="0" w:space="0" w:color="auto"/>
                <w:bottom w:val="none" w:sz="0" w:space="0" w:color="auto"/>
                <w:right w:val="none" w:sz="0" w:space="0" w:color="auto"/>
              </w:divBdr>
              <w:divsChild>
                <w:div w:id="1662928858">
                  <w:marLeft w:val="0"/>
                  <w:marRight w:val="0"/>
                  <w:marTop w:val="0"/>
                  <w:marBottom w:val="0"/>
                  <w:divBdr>
                    <w:top w:val="none" w:sz="0" w:space="0" w:color="auto"/>
                    <w:left w:val="none" w:sz="0" w:space="0" w:color="auto"/>
                    <w:bottom w:val="none" w:sz="0" w:space="0" w:color="auto"/>
                    <w:right w:val="none" w:sz="0" w:space="0" w:color="auto"/>
                  </w:divBdr>
                  <w:divsChild>
                    <w:div w:id="189800479">
                      <w:marLeft w:val="0"/>
                      <w:marRight w:val="0"/>
                      <w:marTop w:val="0"/>
                      <w:marBottom w:val="0"/>
                      <w:divBdr>
                        <w:top w:val="none" w:sz="0" w:space="0" w:color="auto"/>
                        <w:left w:val="none" w:sz="0" w:space="0" w:color="auto"/>
                        <w:bottom w:val="none" w:sz="0" w:space="0" w:color="auto"/>
                        <w:right w:val="none" w:sz="0" w:space="0" w:color="auto"/>
                      </w:divBdr>
                      <w:divsChild>
                        <w:div w:id="843055942">
                          <w:marLeft w:val="0"/>
                          <w:marRight w:val="0"/>
                          <w:marTop w:val="0"/>
                          <w:marBottom w:val="0"/>
                          <w:divBdr>
                            <w:top w:val="none" w:sz="0" w:space="0" w:color="auto"/>
                            <w:left w:val="none" w:sz="0" w:space="0" w:color="auto"/>
                            <w:bottom w:val="none" w:sz="0" w:space="0" w:color="auto"/>
                            <w:right w:val="none" w:sz="0" w:space="0" w:color="auto"/>
                          </w:divBdr>
                          <w:divsChild>
                            <w:div w:id="814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24398">
      <w:bodyDiv w:val="1"/>
      <w:marLeft w:val="0"/>
      <w:marRight w:val="0"/>
      <w:marTop w:val="0"/>
      <w:marBottom w:val="0"/>
      <w:divBdr>
        <w:top w:val="none" w:sz="0" w:space="0" w:color="auto"/>
        <w:left w:val="none" w:sz="0" w:space="0" w:color="auto"/>
        <w:bottom w:val="none" w:sz="0" w:space="0" w:color="auto"/>
        <w:right w:val="none" w:sz="0" w:space="0" w:color="auto"/>
      </w:divBdr>
    </w:div>
    <w:div w:id="1562784351">
      <w:bodyDiv w:val="1"/>
      <w:marLeft w:val="0"/>
      <w:marRight w:val="0"/>
      <w:marTop w:val="0"/>
      <w:marBottom w:val="0"/>
      <w:divBdr>
        <w:top w:val="none" w:sz="0" w:space="0" w:color="auto"/>
        <w:left w:val="none" w:sz="0" w:space="0" w:color="auto"/>
        <w:bottom w:val="none" w:sz="0" w:space="0" w:color="auto"/>
        <w:right w:val="none" w:sz="0" w:space="0" w:color="auto"/>
      </w:divBdr>
    </w:div>
    <w:div w:id="19605993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na.bell@neunerimmo.a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ba-wien.a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eva-maria.bauer@neunerimmo.a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g"/></Relationships>
</file>

<file path=word/theme/theme1.xml><?xml version="1.0" encoding="utf-8"?>
<a:theme xmlns:a="http://schemas.openxmlformats.org/drawingml/2006/main" name="nh_quer_praes_7_12_17">
  <a:themeElements>
    <a:clrScheme name="nh_die_Farben_7_12_17">
      <a:dk1>
        <a:srgbClr val="000000"/>
      </a:dk1>
      <a:lt1>
        <a:srgbClr val="FFFFFF"/>
      </a:lt1>
      <a:dk2>
        <a:srgbClr val="000000"/>
      </a:dk2>
      <a:lt2>
        <a:srgbClr val="FFFFFF"/>
      </a:lt2>
      <a:accent1>
        <a:srgbClr val="000000"/>
      </a:accent1>
      <a:accent2>
        <a:srgbClr val="000000"/>
      </a:accent2>
      <a:accent3>
        <a:srgbClr val="FFFFFF"/>
      </a:accent3>
      <a:accent4>
        <a:srgbClr val="FFFFFF"/>
      </a:accent4>
      <a:accent5>
        <a:srgbClr val="FFFFFF"/>
      </a:accent5>
      <a:accent6>
        <a:srgbClr val="F9423A"/>
      </a:accent6>
      <a:hlink>
        <a:srgbClr val="333399"/>
      </a:hlink>
      <a:folHlink>
        <a:srgbClr val="3366FF"/>
      </a:folHlink>
    </a:clrScheme>
    <a:fontScheme name="Office Klassisch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a:noFill/>
        </a:ln>
        <a:effectLst/>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3466</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Unterholzner Daniela</dc:creator>
  <cp:keywords/>
  <dc:description/>
  <cp:lastModifiedBy>Eva-Maria Bauer</cp:lastModifiedBy>
  <cp:revision>86</cp:revision>
  <cp:lastPrinted>2018-09-17T11:35:00Z</cp:lastPrinted>
  <dcterms:created xsi:type="dcterms:W3CDTF">2021-03-17T10:54:00Z</dcterms:created>
  <dcterms:modified xsi:type="dcterms:W3CDTF">2021-05-30T18:00:00Z</dcterms:modified>
</cp:coreProperties>
</file>