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BFE96" w14:textId="0E41E720" w:rsidR="00F50E90" w:rsidRPr="00C80A3F" w:rsidRDefault="00152FD5" w:rsidP="008B13E5">
      <w:pPr>
        <w:pStyle w:val="04nhUeberschrift18"/>
      </w:pPr>
      <w:r w:rsidRPr="00C80A3F">
        <w:t xml:space="preserve">Fünf Jahre neunerimmo – </w:t>
      </w:r>
      <w:r w:rsidR="00C75B39" w:rsidRPr="00C80A3F">
        <w:t>Über 900</w:t>
      </w:r>
      <w:r w:rsidRPr="00C80A3F">
        <w:t xml:space="preserve"> Mal „wieder zuhause“</w:t>
      </w:r>
    </w:p>
    <w:p w14:paraId="6FEDE6CA" w14:textId="77777777" w:rsidR="0004081C" w:rsidRPr="00C80A3F" w:rsidRDefault="0004081C" w:rsidP="0004081C">
      <w:pPr>
        <w:pStyle w:val="01nhBasistext11"/>
      </w:pPr>
    </w:p>
    <w:p w14:paraId="3EAF5FBE" w14:textId="77777777" w:rsidR="00FA3AE6" w:rsidRPr="00C80A3F" w:rsidRDefault="00FA3AE6" w:rsidP="0004081C">
      <w:pPr>
        <w:pStyle w:val="01nhBasistext11"/>
        <w:rPr>
          <w:b/>
        </w:rPr>
      </w:pPr>
    </w:p>
    <w:p w14:paraId="326BEE9E" w14:textId="713109CA" w:rsidR="00152FD5" w:rsidRPr="00C80A3F" w:rsidRDefault="00152FD5" w:rsidP="00152FD5">
      <w:pPr>
        <w:pBdr>
          <w:top w:val="nil"/>
          <w:left w:val="nil"/>
          <w:bottom w:val="nil"/>
          <w:right w:val="nil"/>
          <w:between w:val="nil"/>
          <w:bar w:val="nil"/>
        </w:pBdr>
        <w:spacing w:line="280" w:lineRule="exact"/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</w:pP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>Seit fünf Jahren gibt neunerimmo, ein Tochterunternehmen der Wiener Sozialorganisation neunerhaus, wohnungslosen Menschen wieder ein Zuhause</w:t>
      </w:r>
      <w:r w:rsidR="00861BB0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. </w:t>
      </w: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Zum Jubiläum konnte die </w:t>
      </w:r>
      <w:r w:rsidR="00861BB0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>400.</w:t>
      </w: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 Wohnung übergeben werden. </w:t>
      </w:r>
      <w:r w:rsidR="00861BB0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>I</w:t>
      </w: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>nsgesamt konnten</w:t>
      </w:r>
      <w:r w:rsidR="00861BB0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 somit</w:t>
      </w:r>
      <w:r w:rsidR="00B1700D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 über</w:t>
      </w: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 </w:t>
      </w:r>
      <w:r w:rsidR="00B1700D"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>900</w:t>
      </w:r>
      <w:r w:rsidRPr="00C80A3F">
        <w:rPr>
          <w:rFonts w:ascii="Arial" w:eastAsiaTheme="minorEastAsia" w:hAnsi="Arial" w:cs="Arial"/>
          <w:b/>
          <w:iCs w:val="0"/>
          <w:color w:val="000000"/>
          <w:spacing w:val="0"/>
          <w:sz w:val="23"/>
          <w:szCs w:val="23"/>
          <w:lang w:val="de-DE" w:eastAsia="de-DE"/>
          <w14:numForm w14:val="default"/>
        </w:rPr>
        <w:t xml:space="preserve"> Menschen dank neunerimmo wieder in die eigenen vier Wände einziehen.</w:t>
      </w:r>
    </w:p>
    <w:p w14:paraId="0B46DE4A" w14:textId="6AA7621D" w:rsidR="0004081C" w:rsidRPr="00C80A3F" w:rsidRDefault="0004081C" w:rsidP="0004081C">
      <w:pPr>
        <w:pStyle w:val="01nhBasistext11"/>
        <w:rPr>
          <w:b/>
        </w:rPr>
      </w:pPr>
    </w:p>
    <w:p w14:paraId="41ACC2B5" w14:textId="608E5E08" w:rsidR="006F7877" w:rsidRDefault="00C75B39" w:rsidP="006F7877">
      <w:pPr>
        <w:pStyle w:val="01nhBasistext11"/>
        <w:rPr>
          <w:szCs w:val="22"/>
        </w:rPr>
      </w:pPr>
      <w:r w:rsidRPr="00C80A3F">
        <w:rPr>
          <w:szCs w:val="22"/>
        </w:rPr>
        <w:t xml:space="preserve">(Wien, 22.2.) </w:t>
      </w:r>
      <w:r w:rsidR="006F7877" w:rsidRPr="00C80A3F">
        <w:rPr>
          <w:szCs w:val="22"/>
        </w:rPr>
        <w:t>Rund 22.000 Menschen, die Einwohnerzahl einer Kleinstadt, sind in Österreich als obdach- oder wohnungslos gemeldet – die Dunkelziffer liegt weit darüber. Schon jetzt zeichnet sich ab, dass es einen drastischen Zuwachs von Wohnungslosigkeit</w:t>
      </w:r>
      <w:r w:rsidR="006F7877" w:rsidRPr="00867C4D">
        <w:rPr>
          <w:szCs w:val="22"/>
        </w:rPr>
        <w:t xml:space="preserve"> in Folge der Corona-Krise geben wird: durch </w:t>
      </w:r>
      <w:r w:rsidR="002E4BD5">
        <w:rPr>
          <w:szCs w:val="22"/>
        </w:rPr>
        <w:t xml:space="preserve">Teuerungen, </w:t>
      </w:r>
      <w:r w:rsidR="006F7877" w:rsidRPr="00867C4D">
        <w:rPr>
          <w:szCs w:val="22"/>
        </w:rPr>
        <w:t xml:space="preserve">Arbeitsplatzverlust, Trennungen, Konfliktsituationen oder Krankheiten; auch psychische Belastungen nehmen zu. Gleichzeitig wird die Suche nach leistbarem Wohnraum immer schwieriger, die Immobilienpreise steigen </w:t>
      </w:r>
      <w:r w:rsidR="006F7877">
        <w:rPr>
          <w:szCs w:val="22"/>
        </w:rPr>
        <w:t>scheinbar ohne Limit</w:t>
      </w:r>
      <w:r w:rsidR="006F7877" w:rsidRPr="00867C4D">
        <w:rPr>
          <w:szCs w:val="22"/>
        </w:rPr>
        <w:t>.</w:t>
      </w:r>
      <w:r w:rsidR="00861BB0">
        <w:rPr>
          <w:szCs w:val="22"/>
        </w:rPr>
        <w:t xml:space="preserve"> </w:t>
      </w:r>
      <w:r w:rsidR="00861BB0">
        <w:rPr>
          <w:rFonts w:eastAsia="AGaramondPro-Regular" w:cs="AGaramondPro-Regular"/>
          <w:szCs w:val="22"/>
        </w:rPr>
        <w:t xml:space="preserve">Seit der Gründung vor fünf Jahren </w:t>
      </w:r>
      <w:r w:rsidR="00861BB0" w:rsidRPr="00867C4D">
        <w:rPr>
          <w:rFonts w:eastAsia="AGaramondPro-Regular" w:cs="AGaramondPro-Regular"/>
          <w:szCs w:val="22"/>
        </w:rPr>
        <w:t xml:space="preserve">sucht, vermittelt und vermietet </w:t>
      </w:r>
      <w:r w:rsidR="00861BB0">
        <w:rPr>
          <w:rFonts w:eastAsia="AGaramondPro-Regular" w:cs="AGaramondPro-Regular"/>
          <w:szCs w:val="22"/>
        </w:rPr>
        <w:t>neunerimmo –</w:t>
      </w:r>
      <w:r w:rsidR="00861BB0" w:rsidRPr="00867C4D">
        <w:rPr>
          <w:rFonts w:eastAsia="AGaramondPro-Regular" w:cs="AGaramondPro-Regular"/>
          <w:szCs w:val="22"/>
        </w:rPr>
        <w:t xml:space="preserve"> mit Unterstützung vieler </w:t>
      </w:r>
      <w:r w:rsidR="00861BB0">
        <w:rPr>
          <w:rFonts w:eastAsia="AGaramondPro-Regular" w:cs="AGaramondPro-Regular"/>
          <w:szCs w:val="22"/>
        </w:rPr>
        <w:t xml:space="preserve">Partner*innen </w:t>
      </w:r>
      <w:r w:rsidR="00861BB0">
        <w:rPr>
          <w:rFonts w:cs="Arial"/>
          <w:color w:val="000000"/>
          <w:sz w:val="23"/>
          <w:szCs w:val="23"/>
        </w:rPr>
        <w:t>aus dem Immobilien- und Sozialbereich –</w:t>
      </w:r>
      <w:r w:rsidR="00861BB0">
        <w:rPr>
          <w:rFonts w:eastAsia="AGaramondPro-Regular" w:cs="AGaramondPro-Regular"/>
          <w:szCs w:val="22"/>
        </w:rPr>
        <w:t xml:space="preserve"> </w:t>
      </w:r>
      <w:r w:rsidR="00861BB0" w:rsidRPr="00867C4D">
        <w:rPr>
          <w:rFonts w:eastAsia="AGaramondPro-Regular" w:cs="AGaramondPro-Regular"/>
          <w:szCs w:val="22"/>
        </w:rPr>
        <w:t>Wohnraum für armutsbetroffene und wohnungslose Menschen</w:t>
      </w:r>
      <w:r w:rsidR="00861BB0">
        <w:rPr>
          <w:rFonts w:eastAsia="AGaramondPro-Regular" w:cs="AGaramondPro-Regular"/>
          <w:szCs w:val="22"/>
        </w:rPr>
        <w:t xml:space="preserve"> und hilft so, Wohnungslosigkeit nachhaltig zu beenden</w:t>
      </w:r>
      <w:r w:rsidR="00861BB0" w:rsidRPr="00867C4D">
        <w:rPr>
          <w:rFonts w:eastAsia="AGaramondPro-Regular" w:cs="AGaramondPro-Regular"/>
          <w:szCs w:val="22"/>
        </w:rPr>
        <w:t>.</w:t>
      </w:r>
    </w:p>
    <w:p w14:paraId="79D317FB" w14:textId="282B7836" w:rsidR="00861BB0" w:rsidRDefault="00861BB0" w:rsidP="00F22066">
      <w:pPr>
        <w:pStyle w:val="01nhBasistext11"/>
        <w:rPr>
          <w:b/>
        </w:rPr>
      </w:pPr>
    </w:p>
    <w:p w14:paraId="26AF8723" w14:textId="7BF2E614" w:rsidR="00861BB0" w:rsidRDefault="00861BB0" w:rsidP="00F22066">
      <w:pPr>
        <w:pStyle w:val="01nhBasistext11"/>
        <w:rPr>
          <w:b/>
        </w:rPr>
      </w:pPr>
      <w:r>
        <w:rPr>
          <w:b/>
        </w:rPr>
        <w:t xml:space="preserve">Erfahrung, Expertise und starkes Netzwerk </w:t>
      </w:r>
    </w:p>
    <w:p w14:paraId="2A2A70A0" w14:textId="07491828" w:rsidR="0053750E" w:rsidRPr="00861BB0" w:rsidRDefault="00F22066" w:rsidP="00F22066">
      <w:pPr>
        <w:pStyle w:val="01nhBasistext11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„</w:t>
      </w:r>
      <w:r w:rsidR="0053750E">
        <w:rPr>
          <w:rFonts w:cs="Arial"/>
          <w:color w:val="000000"/>
          <w:sz w:val="23"/>
          <w:szCs w:val="23"/>
        </w:rPr>
        <w:t xml:space="preserve">Seit </w:t>
      </w:r>
      <w:r w:rsidR="00152FD5">
        <w:rPr>
          <w:rFonts w:cs="Arial"/>
          <w:color w:val="000000"/>
          <w:sz w:val="23"/>
          <w:szCs w:val="23"/>
        </w:rPr>
        <w:t>unserer Gründung</w:t>
      </w:r>
      <w:r>
        <w:rPr>
          <w:rFonts w:cs="Arial"/>
          <w:color w:val="000000"/>
          <w:sz w:val="23"/>
          <w:szCs w:val="23"/>
        </w:rPr>
        <w:t xml:space="preserve"> bemerken wir eine stetig steigende Nachfrage nach leistbarem Wohnraum, die Zahl der Menschen, </w:t>
      </w:r>
      <w:r w:rsidR="0053750E">
        <w:rPr>
          <w:rFonts w:cs="Arial"/>
          <w:color w:val="000000"/>
          <w:sz w:val="23"/>
          <w:szCs w:val="23"/>
        </w:rPr>
        <w:t>die zu uns kommen</w:t>
      </w:r>
      <w:r>
        <w:rPr>
          <w:rFonts w:cs="Arial"/>
          <w:color w:val="000000"/>
          <w:sz w:val="23"/>
          <w:szCs w:val="23"/>
        </w:rPr>
        <w:t>, wird immer mehr</w:t>
      </w:r>
      <w:r w:rsidR="00152FD5">
        <w:rPr>
          <w:rFonts w:cs="Arial"/>
          <w:color w:val="000000"/>
          <w:sz w:val="23"/>
          <w:szCs w:val="23"/>
        </w:rPr>
        <w:t xml:space="preserve">. </w:t>
      </w:r>
      <w:r w:rsidR="00152FD5">
        <w:t>Das sind Frauen und Männer, aber auch immer mehr Familien und Alleinerziehende.</w:t>
      </w:r>
      <w:r w:rsidR="002E4BD5">
        <w:t xml:space="preserve"> </w:t>
      </w:r>
      <w:r w:rsidR="00152FD5">
        <w:rPr>
          <w:rFonts w:cs="Arial"/>
          <w:color w:val="000000"/>
          <w:sz w:val="23"/>
          <w:szCs w:val="23"/>
        </w:rPr>
        <w:t xml:space="preserve">Die aktuellen Entwicklungen zeigen, dass </w:t>
      </w:r>
      <w:r w:rsidR="008A6F62">
        <w:rPr>
          <w:rFonts w:cs="Arial"/>
          <w:color w:val="000000"/>
          <w:sz w:val="23"/>
          <w:szCs w:val="23"/>
        </w:rPr>
        <w:t xml:space="preserve">es auch in den </w:t>
      </w:r>
      <w:r w:rsidR="00152FD5">
        <w:rPr>
          <w:rFonts w:cs="Arial"/>
          <w:color w:val="000000"/>
          <w:sz w:val="23"/>
          <w:szCs w:val="23"/>
        </w:rPr>
        <w:t>nächsten Jahre</w:t>
      </w:r>
      <w:r w:rsidR="008A6F62">
        <w:rPr>
          <w:rFonts w:cs="Arial"/>
          <w:color w:val="000000"/>
          <w:sz w:val="23"/>
          <w:szCs w:val="23"/>
        </w:rPr>
        <w:t xml:space="preserve">n leistbare Wohnungen braucht, mehr denn je“, </w:t>
      </w:r>
      <w:r w:rsidR="00152FD5">
        <w:rPr>
          <w:rFonts w:cs="Arial"/>
          <w:color w:val="000000"/>
          <w:sz w:val="23"/>
          <w:szCs w:val="23"/>
        </w:rPr>
        <w:t>so</w:t>
      </w:r>
      <w:r w:rsidR="001C1F12">
        <w:rPr>
          <w:rFonts w:cs="Arial"/>
          <w:color w:val="000000"/>
          <w:sz w:val="23"/>
          <w:szCs w:val="23"/>
        </w:rPr>
        <w:t xml:space="preserve"> Daniela Unterholzner, Geschäftsführerin neunerimmo</w:t>
      </w:r>
      <w:r w:rsidR="004A2ADC">
        <w:rPr>
          <w:rFonts w:cs="Arial"/>
          <w:color w:val="000000"/>
          <w:sz w:val="23"/>
          <w:szCs w:val="23"/>
        </w:rPr>
        <w:t xml:space="preserve"> und neunerhaus</w:t>
      </w:r>
      <w:r w:rsidR="001C1F12">
        <w:rPr>
          <w:rFonts w:cs="Arial"/>
          <w:color w:val="000000"/>
          <w:sz w:val="23"/>
          <w:szCs w:val="23"/>
        </w:rPr>
        <w:t xml:space="preserve">. </w:t>
      </w:r>
      <w:r w:rsidR="0053750E">
        <w:t xml:space="preserve">„Unser Hauptziel ist, möglichst vielen von Armut oder Wohnungslosigkeit betroffenen Menschen wieder ein Zuhause zu geben. </w:t>
      </w:r>
      <w:r w:rsidR="00152FD5">
        <w:t xml:space="preserve">Dabei setzen wir auf langjährige Erfahrung, </w:t>
      </w:r>
      <w:r w:rsidR="006F7877">
        <w:t xml:space="preserve">Expertise </w:t>
      </w:r>
      <w:r w:rsidR="00861BB0">
        <w:t>und</w:t>
      </w:r>
      <w:r w:rsidR="006F7877">
        <w:t xml:space="preserve"> </w:t>
      </w:r>
      <w:r w:rsidR="00152FD5">
        <w:t>ein</w:t>
      </w:r>
      <w:r w:rsidR="00B1700D">
        <w:t xml:space="preserve"> stetig wachsendes</w:t>
      </w:r>
      <w:r w:rsidR="00152FD5">
        <w:t xml:space="preserve"> Netzwerk</w:t>
      </w:r>
      <w:r w:rsidR="00B1700D">
        <w:t xml:space="preserve"> aus starken Partner*innen</w:t>
      </w:r>
      <w:r w:rsidR="00152FD5">
        <w:t>“, ergänzt</w:t>
      </w:r>
      <w:r w:rsidR="0053750E">
        <w:t xml:space="preserve"> Ulrike Pilgram</w:t>
      </w:r>
      <w:r w:rsidR="00F251D8">
        <w:t>, Geschäftsführerin neunerimmo</w:t>
      </w:r>
      <w:r w:rsidR="0053750E">
        <w:t xml:space="preserve">. </w:t>
      </w:r>
    </w:p>
    <w:p w14:paraId="3B84FB1C" w14:textId="6E0388B7" w:rsidR="00E676CA" w:rsidRDefault="00E676CA" w:rsidP="00F22066">
      <w:pPr>
        <w:pStyle w:val="01nhBasistext11"/>
      </w:pPr>
    </w:p>
    <w:p w14:paraId="4B86E172" w14:textId="419A6515" w:rsidR="00613047" w:rsidRDefault="00E676CA" w:rsidP="00E676CA">
      <w:pPr>
        <w:pStyle w:val="01nhBasistext11"/>
        <w:rPr>
          <w:rStyle w:val="Hyperlink"/>
          <w:u w:val="none"/>
        </w:rPr>
      </w:pPr>
      <w:r w:rsidRPr="00E359AC">
        <w:rPr>
          <w:rStyle w:val="Hyperlink"/>
          <w:u w:val="none"/>
        </w:rPr>
        <w:t xml:space="preserve">Foto: </w:t>
      </w:r>
      <w:r w:rsidR="00EE2814">
        <w:rPr>
          <w:rStyle w:val="Hyperlink"/>
          <w:u w:val="none"/>
        </w:rPr>
        <w:t xml:space="preserve">v.l.n.r.: </w:t>
      </w:r>
      <w:r w:rsidR="00EE2814" w:rsidRPr="00E359AC">
        <w:rPr>
          <w:rStyle w:val="Hyperlink"/>
          <w:u w:val="none"/>
        </w:rPr>
        <w:t xml:space="preserve">Daniela Unterholzner und </w:t>
      </w:r>
      <w:r w:rsidRPr="00E359AC">
        <w:rPr>
          <w:rStyle w:val="Hyperlink"/>
          <w:u w:val="none"/>
        </w:rPr>
        <w:t>Ulrike Pilgram, Geschäftsführung neunerim</w:t>
      </w:r>
      <w:r w:rsidR="00613047">
        <w:rPr>
          <w:rStyle w:val="Hyperlink"/>
          <w:u w:val="none"/>
        </w:rPr>
        <w:t>mo</w:t>
      </w:r>
    </w:p>
    <w:p w14:paraId="442D3A19" w14:textId="10839FAB" w:rsidR="00E676CA" w:rsidRDefault="00E676CA" w:rsidP="00E676CA">
      <w:pPr>
        <w:pStyle w:val="01nhBasistext11"/>
        <w:rPr>
          <w:rStyle w:val="Hyperlink"/>
          <w:u w:val="none"/>
        </w:rPr>
      </w:pPr>
      <w:proofErr w:type="spellStart"/>
      <w:r w:rsidRPr="00E359AC">
        <w:rPr>
          <w:rStyle w:val="Hyperlink"/>
          <w:u w:val="none"/>
        </w:rPr>
        <w:t>Credits</w:t>
      </w:r>
      <w:proofErr w:type="spellEnd"/>
      <w:r w:rsidRPr="00E359AC">
        <w:rPr>
          <w:rStyle w:val="Hyperlink"/>
          <w:u w:val="none"/>
        </w:rPr>
        <w:t>: Christoph Liebentritt, Abdruck honorarfrei</w:t>
      </w:r>
    </w:p>
    <w:p w14:paraId="4CEC2E87" w14:textId="77777777" w:rsidR="004F73E6" w:rsidRPr="00E359AC" w:rsidRDefault="004F73E6" w:rsidP="00E676CA">
      <w:pPr>
        <w:pStyle w:val="01nhBasistext11"/>
        <w:rPr>
          <w:rStyle w:val="Hyperlink"/>
          <w:u w:val="none"/>
        </w:rPr>
      </w:pPr>
    </w:p>
    <w:p w14:paraId="0FE7A18C" w14:textId="77777777" w:rsidR="00E676CA" w:rsidRPr="006D55D0" w:rsidRDefault="00E676CA" w:rsidP="00580A18">
      <w:pPr>
        <w:pStyle w:val="01nhBasistext11"/>
      </w:pPr>
    </w:p>
    <w:p w14:paraId="23E096FC" w14:textId="20F90853" w:rsidR="0004081C" w:rsidRPr="00E676CA" w:rsidRDefault="00E359AC" w:rsidP="006D55D0">
      <w:pPr>
        <w:pStyle w:val="01nhBasistext11"/>
        <w:rPr>
          <w:sz w:val="20"/>
        </w:rPr>
      </w:pPr>
      <w:r w:rsidRPr="00E676CA">
        <w:rPr>
          <w:sz w:val="20"/>
        </w:rPr>
        <w:t xml:space="preserve">Über </w:t>
      </w:r>
      <w:r w:rsidR="0004081C" w:rsidRPr="00E676CA">
        <w:rPr>
          <w:sz w:val="20"/>
        </w:rPr>
        <w:t>neunerimmo</w:t>
      </w:r>
    </w:p>
    <w:p w14:paraId="01CD3E1C" w14:textId="77777777" w:rsidR="00E676CA" w:rsidRPr="00A97D74" w:rsidRDefault="00E676CA" w:rsidP="00E676CA">
      <w:pPr>
        <w:pStyle w:val="01nhBasistext11"/>
        <w:rPr>
          <w:sz w:val="20"/>
        </w:rPr>
      </w:pPr>
      <w:r w:rsidRPr="00A97D74">
        <w:rPr>
          <w:sz w:val="20"/>
        </w:rPr>
        <w:t xml:space="preserve">neunerimmo ist eine gemeinnützige GmbH der Sozialorganisation neunerhaus und wurde 2017 gegründet. neunerimmo verbindet die Immobilienbranche und leistbare Wohnungen mit Sozialorganisationen und professioneller sozialarbeiterischer Hilfe. Ziel ist es, leistbaren Wohnraum – darunter auch Housing First Wohnungen – für wohnungslose Menschen zu vermitteln, vermieten und zu entwickeln. </w:t>
      </w:r>
    </w:p>
    <w:p w14:paraId="00CCDE9C" w14:textId="266A87DB" w:rsidR="0004081C" w:rsidRPr="00E676CA" w:rsidRDefault="00C80A3F" w:rsidP="006D55D0">
      <w:pPr>
        <w:pStyle w:val="01nhBasistext11"/>
        <w:rPr>
          <w:sz w:val="20"/>
        </w:rPr>
      </w:pPr>
      <w:r w:rsidRPr="00C80A3F">
        <w:rPr>
          <w:sz w:val="20"/>
        </w:rPr>
        <w:t>907</w:t>
      </w:r>
      <w:r w:rsidR="0004081C" w:rsidRPr="00C80A3F">
        <w:rPr>
          <w:sz w:val="20"/>
        </w:rPr>
        <w:t xml:space="preserve"> Personen haben bisher dank neunerimmo wieder ein Zuhause gefunden, davon </w:t>
      </w:r>
      <w:r w:rsidR="00B77DC2" w:rsidRPr="00C80A3F">
        <w:rPr>
          <w:sz w:val="20"/>
        </w:rPr>
        <w:t>38</w:t>
      </w:r>
      <w:r w:rsidRPr="00C80A3F">
        <w:rPr>
          <w:sz w:val="20"/>
        </w:rPr>
        <w:t>2</w:t>
      </w:r>
      <w:r w:rsidR="0004081C" w:rsidRPr="00E676CA">
        <w:rPr>
          <w:sz w:val="20"/>
        </w:rPr>
        <w:t xml:space="preserve"> Kinder. Das entspricht </w:t>
      </w:r>
      <w:r w:rsidR="0049038D" w:rsidRPr="0049038D">
        <w:rPr>
          <w:sz w:val="20"/>
        </w:rPr>
        <w:t xml:space="preserve">403 </w:t>
      </w:r>
      <w:r w:rsidR="0004081C" w:rsidRPr="0049038D">
        <w:rPr>
          <w:sz w:val="20"/>
        </w:rPr>
        <w:t>Wohnungen</w:t>
      </w:r>
      <w:r w:rsidR="0004081C" w:rsidRPr="00E676CA">
        <w:rPr>
          <w:sz w:val="20"/>
        </w:rPr>
        <w:t xml:space="preserve"> oder </w:t>
      </w:r>
      <w:r>
        <w:rPr>
          <w:sz w:val="20"/>
        </w:rPr>
        <w:t>21.</w:t>
      </w:r>
      <w:r w:rsidRPr="00C80A3F">
        <w:rPr>
          <w:sz w:val="20"/>
        </w:rPr>
        <w:t>140</w:t>
      </w:r>
      <w:r w:rsidR="0004081C" w:rsidRPr="00C80A3F">
        <w:rPr>
          <w:sz w:val="20"/>
        </w:rPr>
        <w:t xml:space="preserve"> m² Wohnraum. </w:t>
      </w:r>
      <w:hyperlink r:id="rId7" w:history="1">
        <w:r w:rsidR="005F4AF0" w:rsidRPr="00C80A3F">
          <w:rPr>
            <w:rStyle w:val="Hyperlink"/>
            <w:sz w:val="20"/>
          </w:rPr>
          <w:t>www.neunerimmo.at</w:t>
        </w:r>
      </w:hyperlink>
      <w:r w:rsidR="005F4AF0">
        <w:rPr>
          <w:sz w:val="20"/>
        </w:rPr>
        <w:t xml:space="preserve"> </w:t>
      </w:r>
    </w:p>
    <w:p w14:paraId="2B5CF915" w14:textId="77777777" w:rsidR="00D84C77" w:rsidRDefault="00D84C77" w:rsidP="00995922">
      <w:pPr>
        <w:pStyle w:val="01nhBasistext11"/>
        <w:rPr>
          <w:rStyle w:val="Hyperlink"/>
        </w:rPr>
      </w:pPr>
    </w:p>
    <w:p w14:paraId="2C7CE233" w14:textId="77777777" w:rsidR="00B46E53" w:rsidRDefault="00B46E53" w:rsidP="00995922">
      <w:pPr>
        <w:pStyle w:val="01nhBasistext11"/>
        <w:rPr>
          <w:rStyle w:val="Hyperlink"/>
        </w:rPr>
      </w:pPr>
    </w:p>
    <w:p w14:paraId="021FA0AF" w14:textId="77777777" w:rsidR="00E676CA" w:rsidRDefault="00E676CA" w:rsidP="00E676CA">
      <w:pPr>
        <w:pStyle w:val="01nhBasistext11"/>
        <w:rPr>
          <w:rStyle w:val="Hyperlink"/>
        </w:rPr>
      </w:pPr>
      <w:bookmarkStart w:id="0" w:name="_GoBack"/>
      <w:bookmarkEnd w:id="0"/>
    </w:p>
    <w:p w14:paraId="12640855" w14:textId="77777777" w:rsidR="00E676CA" w:rsidRDefault="00E676CA" w:rsidP="00E676CA">
      <w:pPr>
        <w:pStyle w:val="01nhBasistext11"/>
        <w:rPr>
          <w:rStyle w:val="Hyperlink"/>
        </w:rPr>
      </w:pPr>
      <w:r>
        <w:rPr>
          <w:rStyle w:val="Hyperlink"/>
        </w:rPr>
        <w:lastRenderedPageBreak/>
        <w:t>Rückfragen:</w:t>
      </w:r>
    </w:p>
    <w:p w14:paraId="4902DE05" w14:textId="77777777" w:rsidR="004F73E6" w:rsidRDefault="004F73E6" w:rsidP="00E676CA">
      <w:pPr>
        <w:pStyle w:val="01nhBasistext11"/>
        <w:rPr>
          <w:rStyle w:val="Hyperlink"/>
        </w:rPr>
      </w:pPr>
    </w:p>
    <w:tbl>
      <w:tblPr>
        <w:tblStyle w:val="Tabellenraster"/>
        <w:tblW w:w="0" w:type="auto"/>
        <w:tblInd w:w="-624" w:type="dxa"/>
        <w:tblLook w:val="04A0" w:firstRow="1" w:lastRow="0" w:firstColumn="1" w:lastColumn="0" w:noHBand="0" w:noVBand="1"/>
      </w:tblPr>
      <w:tblGrid>
        <w:gridCol w:w="4811"/>
        <w:gridCol w:w="4812"/>
      </w:tblGrid>
      <w:tr w:rsidR="00E676CA" w:rsidRPr="004C2566" w14:paraId="3A409EE0" w14:textId="77777777" w:rsidTr="00152FD5">
        <w:trPr>
          <w:trHeight w:val="1943"/>
        </w:trPr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14:paraId="3A159245" w14:textId="77777777" w:rsidR="004F73E6" w:rsidRPr="008C2ED2" w:rsidRDefault="004F73E6" w:rsidP="004F73E6">
            <w:pPr>
              <w:pStyle w:val="01nhBasistext11"/>
              <w:ind w:left="516"/>
            </w:pPr>
            <w:proofErr w:type="spellStart"/>
            <w:r w:rsidRPr="008C2ED2">
              <w:t>Mag.a</w:t>
            </w:r>
            <w:proofErr w:type="spellEnd"/>
            <w:r w:rsidRPr="008C2ED2">
              <w:t xml:space="preserve"> Eva-Maria Bauer, MA</w:t>
            </w:r>
          </w:p>
          <w:p w14:paraId="6899344F" w14:textId="77777777" w:rsidR="004F73E6" w:rsidRPr="008C2ED2" w:rsidRDefault="004F73E6" w:rsidP="004F73E6">
            <w:pPr>
              <w:pStyle w:val="01nhBasistext11"/>
              <w:ind w:left="516"/>
            </w:pPr>
            <w:r w:rsidRPr="008C2ED2">
              <w:t>Kommunikation und Öffentlichkeitsarbeit</w:t>
            </w:r>
          </w:p>
          <w:p w14:paraId="5878B355" w14:textId="77777777" w:rsidR="004F73E6" w:rsidRPr="008C2ED2" w:rsidRDefault="004F73E6" w:rsidP="004F73E6">
            <w:pPr>
              <w:pStyle w:val="01nhBasistext11"/>
              <w:ind w:left="516"/>
            </w:pPr>
          </w:p>
          <w:p w14:paraId="2984AEA7" w14:textId="77777777" w:rsidR="004F73E6" w:rsidRPr="008C2ED2" w:rsidRDefault="004F73E6" w:rsidP="004F73E6">
            <w:pPr>
              <w:pStyle w:val="01nhBasistext11"/>
              <w:ind w:left="516"/>
            </w:pPr>
            <w:r>
              <w:t>neunerimmo</w:t>
            </w:r>
          </w:p>
          <w:p w14:paraId="622D1049" w14:textId="77777777" w:rsidR="004F73E6" w:rsidRPr="004F58BD" w:rsidRDefault="004F73E6" w:rsidP="004F73E6">
            <w:pPr>
              <w:pStyle w:val="01nhBasistext11"/>
              <w:ind w:left="516"/>
              <w:rPr>
                <w:lang w:val="de-AT"/>
              </w:rPr>
            </w:pPr>
            <w:r w:rsidRPr="004F58BD">
              <w:rPr>
                <w:lang w:val="de-AT"/>
              </w:rPr>
              <w:t>M +43 </w:t>
            </w:r>
            <w:r w:rsidRPr="004F58BD">
              <w:rPr>
                <w:lang w:val="de-AT" w:eastAsia="de-AT"/>
              </w:rPr>
              <w:t>660 86 00 310</w:t>
            </w:r>
          </w:p>
          <w:p w14:paraId="75D6B5A1" w14:textId="77777777" w:rsidR="004F73E6" w:rsidRPr="004C2566" w:rsidRDefault="00AD1800" w:rsidP="004F73E6">
            <w:pPr>
              <w:pStyle w:val="01nhBasistext11"/>
              <w:ind w:left="516"/>
              <w:rPr>
                <w:lang w:val="en-GB"/>
              </w:rPr>
            </w:pPr>
            <w:hyperlink r:id="rId8" w:history="1">
              <w:r w:rsidR="004F73E6" w:rsidRPr="00243A41">
                <w:rPr>
                  <w:rStyle w:val="Hyperlink"/>
                  <w:rFonts w:asciiTheme="majorHAnsi" w:hAnsiTheme="majorHAnsi" w:cstheme="majorHAnsi"/>
                  <w:sz w:val="20"/>
                  <w:lang w:val="en-GB"/>
                </w:rPr>
                <w:t>presse@neunerimmo.at</w:t>
              </w:r>
            </w:hyperlink>
          </w:p>
          <w:p w14:paraId="1FB95A7D" w14:textId="77777777" w:rsidR="00E676CA" w:rsidRPr="006F4633" w:rsidRDefault="00E676CA" w:rsidP="004F73E6">
            <w:pPr>
              <w:pStyle w:val="01nhBasistext11"/>
              <w:ind w:left="516"/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5F3974BF" w14:textId="77777777" w:rsidR="00E676CA" w:rsidRPr="004C2566" w:rsidRDefault="00E676CA" w:rsidP="004F73E6">
            <w:pPr>
              <w:pStyle w:val="01nhBasistext11"/>
              <w:ind w:left="516"/>
              <w:rPr>
                <w:lang w:val="en-GB"/>
              </w:rPr>
            </w:pPr>
          </w:p>
        </w:tc>
      </w:tr>
    </w:tbl>
    <w:p w14:paraId="28CC5560" w14:textId="77777777" w:rsidR="00D84C77" w:rsidRDefault="00D84C77" w:rsidP="00995922">
      <w:pPr>
        <w:pStyle w:val="01nhBasistext11"/>
      </w:pPr>
    </w:p>
    <w:sectPr w:rsidR="00D84C77" w:rsidSect="007530B5">
      <w:footerReference w:type="default" r:id="rId9"/>
      <w:headerReference w:type="first" r:id="rId10"/>
      <w:footerReference w:type="first" r:id="rId11"/>
      <w:pgSz w:w="11901" w:h="16840"/>
      <w:pgMar w:top="1814" w:right="1134" w:bottom="311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7BA61" w14:textId="77777777" w:rsidR="00C75B39" w:rsidRDefault="00C75B39" w:rsidP="00351E6E">
      <w:r>
        <w:separator/>
      </w:r>
    </w:p>
  </w:endnote>
  <w:endnote w:type="continuationSeparator" w:id="0">
    <w:p w14:paraId="6A7C20CB" w14:textId="77777777" w:rsidR="00C75B39" w:rsidRDefault="00C75B39" w:rsidP="0035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charset w:val="00"/>
    <w:family w:val="auto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lright Sans Light">
    <w:altName w:val="Calibri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Pro-Regular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5B20C" w14:textId="77777777" w:rsidR="00C75B39" w:rsidRDefault="00C75B39">
    <w:pPr>
      <w:pStyle w:val="Fuzeile"/>
    </w:pPr>
    <w:r w:rsidRPr="00AF0FF4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2F3DF6" wp14:editId="4368C9BA">
              <wp:simplePos x="0" y="0"/>
              <wp:positionH relativeFrom="column">
                <wp:posOffset>-8416</wp:posOffset>
              </wp:positionH>
              <wp:positionV relativeFrom="paragraph">
                <wp:posOffset>-1135380</wp:posOffset>
              </wp:positionV>
              <wp:extent cx="2209800" cy="116967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116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09A359" w14:textId="77777777" w:rsidR="00C75B39" w:rsidRPr="003A48A9" w:rsidRDefault="00C75B39" w:rsidP="00AF0FF4">
                          <w:r w:rsidRPr="003A48A9">
                            <w:t>Neunerhaus Soziales Wohnen und Immobilien gemeinnützige GmbH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2F3DF6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margin-left:-.65pt;margin-top:-89.4pt;width:174pt;height:9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3RJAIAAEIEAAAOAAAAZHJzL2Uyb0RvYy54bWysU11v0zAUfUfiP1h+p0mLKFu1dCqbhpCq&#10;bVKH9uw69hrJ8TW226T8eo6dpkODJ8SLc3O/77nnXl33rWEH5UNDtuLTScmZspLqxr5U/PvT3YcL&#10;zkIUthaGrKr4UQV+vXz/7qpzCzWjHZlaeYYkNiw6V/FdjG5RFEHuVCvChJyyMGryrYj49S9F7UWH&#10;7K0pZmU5LzrytfMkVQjQ3g5Gvsz5tVYyPmgdVGSm4ugt5tfnd5veYnklFi9euF0jT22If+iiFY1F&#10;0XOqWxEF2/vmj1RtIz0F0nEiqS1I60aqPAOmmZZvptnshFN5FoAT3Bmm8P/SyvvDo2dNXfE5Z1a0&#10;WNGT6qNWpmbzhE7nwgJOGwe32H+hHlse9QHKNHSvfZu+GIfBDpyPZ2yRjEkoZ7Py8qKEScI2nc4v&#10;558z+sVruPMhflXUsiRU3GN5GVNxWIeIVuA6uqRqlu4aY/ICjWUdJvj4qcwBZwsijEVgGmJoNkmx&#10;3/anybZUHzGYp4EYwcm7BsXXIsRH4cEENAx2xwc82hCK0EnibEf+59/0yR8LgpWzDsyqePixF15x&#10;Zr5ZrC7RcBT8KGxHwe7bGwJZp7gbJ7OIAB/NKGpP7TNIv0pVYBJWolbFt6N4Ewd+42ikWq2yE8jm&#10;RFzbjZMpdYIvQfnUPwvvTnhHrOqeRs6JxRvYB98B+NU+km7yThKgA4onnEHUvKrTUaVL+P0/e72e&#10;/vIXAAAA//8DAFBLAwQUAAYACAAAACEA4W+oVuEAAAAJAQAADwAAAGRycy9kb3ducmV2LnhtbEyP&#10;TUvDQBCG74L/YRnBW7uJadMSsyliERE82Ppx3iRjEpqdDdnNR/31Tk96GoZ5eOd5091sWjFi7xpL&#10;CsJlAAKpsGVDlYKP96fFFoTzmkrdWkIFZ3Swy66vUp2UdqIDjkdfCQ4hl2gFtfddIqUrajTaLW2H&#10;xLdv2xvtee0rWfZ64nDTyrsgiKXRDfGHWnf4WGNxOg5GwdtP/hm/fg3naf+yHw94eh7WYaTU7c38&#10;cA/C4+z/YLjoszpk7JTbgUonWgWLMGLyMjdb7sBEtIo3IHIF6xXILJX/G2S/AAAA//8DAFBLAQIt&#10;ABQABgAIAAAAIQC2gziS/gAAAOEBAAATAAAAAAAAAAAAAAAAAAAAAABbQ29udGVudF9UeXBlc10u&#10;eG1sUEsBAi0AFAAGAAgAAAAhADj9If/WAAAAlAEAAAsAAAAAAAAAAAAAAAAALwEAAF9yZWxzLy5y&#10;ZWxzUEsBAi0AFAAGAAgAAAAhAIZgLdEkAgAAQgQAAA4AAAAAAAAAAAAAAAAALgIAAGRycy9lMm9E&#10;b2MueG1sUEsBAi0AFAAGAAgAAAAhAOFvqFbhAAAACQEAAA8AAAAAAAAAAAAAAAAAfgQAAGRycy9k&#10;b3ducmV2LnhtbFBLBQYAAAAABAAEAPMAAACMBQAAAAA=&#10;" filled="f" stroked="f" strokeweight=".5pt">
              <v:textbox inset="0,0,0,0">
                <w:txbxContent>
                  <w:p w14:paraId="7B09A359" w14:textId="77777777" w:rsidR="00C75B39" w:rsidRPr="003A48A9" w:rsidRDefault="00C75B39" w:rsidP="00AF0FF4">
                    <w:r w:rsidRPr="003A48A9">
                      <w:t>Neunerhaus Soziales Wohnen und Immobilien gemeinnützige GmbH</w:t>
                    </w:r>
                  </w:p>
                </w:txbxContent>
              </v:textbox>
            </v:shape>
          </w:pict>
        </mc:Fallback>
      </mc:AlternateContent>
    </w:r>
    <w:r w:rsidRPr="00AF0FF4">
      <w:rPr>
        <w:noProof/>
        <w:lang w:val="de-AT" w:eastAsia="de-AT"/>
      </w:rPr>
      <w:drawing>
        <wp:anchor distT="0" distB="0" distL="114300" distR="114300" simplePos="0" relativeHeight="251662336" behindDoc="0" locked="0" layoutInCell="1" allowOverlap="1" wp14:anchorId="260FC9BA" wp14:editId="46BAA04A">
          <wp:simplePos x="0" y="0"/>
          <wp:positionH relativeFrom="column">
            <wp:posOffset>5187315</wp:posOffset>
          </wp:positionH>
          <wp:positionV relativeFrom="paragraph">
            <wp:posOffset>-1033145</wp:posOffset>
          </wp:positionV>
          <wp:extent cx="934085" cy="1047750"/>
          <wp:effectExtent l="0" t="0" r="5715" b="6350"/>
          <wp:wrapNone/>
          <wp:docPr id="7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085" cy="10477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8B51B" w14:textId="77777777" w:rsidR="00C75B39" w:rsidRDefault="00C75B39">
    <w:pPr>
      <w:pStyle w:val="Fuzeile"/>
    </w:pPr>
    <w:r w:rsidRPr="00AF0FF4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A407CF" wp14:editId="2FCC4A45">
              <wp:simplePos x="0" y="0"/>
              <wp:positionH relativeFrom="column">
                <wp:posOffset>-6985</wp:posOffset>
              </wp:positionH>
              <wp:positionV relativeFrom="paragraph">
                <wp:posOffset>-1134110</wp:posOffset>
              </wp:positionV>
              <wp:extent cx="2210400" cy="11700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0400" cy="117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22354F" w14:textId="77777777" w:rsidR="00C75B39" w:rsidRPr="003A48A9" w:rsidRDefault="00C75B39" w:rsidP="00AF0FF4">
                          <w:r w:rsidRPr="003A48A9">
                            <w:t>Neunerhaus Soziales Wohnen und Immobilien gemeinnützige GmbH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407C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-.55pt;margin-top:-89.3pt;width:174.05pt;height:9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7BJwIAAEkEAAAOAAAAZHJzL2Uyb0RvYy54bWysVMFu2zAMvQ/YPwi6L7aTrSuMOEXWIsOA&#10;oC2QDD0rshQbkERNUmJnXz9Kjt2h22mYDzItUo/k45OXd71W5Cycb8FUtJjllAjDoW7NsaLf95sP&#10;t5T4wEzNFBhR0Yvw9G71/t2ys6WYQwOqFo4giPFlZyvahGDLLPO8EZr5GVhh0CnBaRbw0x2z2rEO&#10;0bXK5nl+k3XgauuAC+9x92Fw0lXCl1Lw8CSlF4GoimJtIa0urYe4ZqslK4+O2abl1zLYP1ShWWsw&#10;6QT1wAIjJ9f+AaVb7sCDDDMOOgMpWy5SD9hNkb/pZtcwK1IvSI63E03+/8Hyx/OzI21d0QUlhmkc&#10;0V70QQpVk0Vkp7O+xKCdxbDQf4Eepzzue9yMTffS6fjGdgj6kefLxC2CEY6b83mRf8zRxdFXFJ9z&#10;fCJO9nrcOh++CtAkGhV1OLzEKTtvfRhCx5CYzcCmVSoNUBnSVfRm8SlPByYPgiuDOWITQ7HRCv2h&#10;Ty1PjRygvmB/DgZ9eMs3LdawZT48M4eCwLpR5OEJF6kAc8HVoqQB9/Nv+zEe54ReSjoUWEX9jxNz&#10;ghL1zeAEoxpHw43GYTTMSd8DarbA62N5MvGAC2o0pQP9gtpfxyzoYoZjrooeRvM+DDLHu8PFep2C&#10;UHOWha3ZWR6hI4uR0X3/wpy90h5wYo8wSo+Vb9gfYgf+16cAsk2jibwOLF7pRr2m4V7vVrwQv3+n&#10;qNc/wOoXAAAA//8DAFBLAwQUAAYACAAAACEAgAR+2eEAAAAJAQAADwAAAGRycy9kb3ducmV2Lnht&#10;bEyPTUvDQBCG74L/YRnBW7uJtUmJ2RSxiAge2vpx3iRjEpqdDdnNR/31Tk96GoZ5eOd50+1sWjFi&#10;7xpLCsJlAAKpsGVDlYKP9+fFBoTzmkrdWkIFZ3Swza6vUp2UdqIDjkdfCQ4hl2gFtfddIqUrajTa&#10;LW2HxLdv2xvtee0rWfZ64nDTyrsgiKTRDfGHWnf4VGNxOg5Gwf4n/4zevobztHvdjQc8vQzrcKXU&#10;7c38+ADC4+z/YLjoszpk7JTbgUonWgWLMGTyMuNNBIKJ1X3M7XIF6xhklsr/DbJfAAAA//8DAFBL&#10;AQItABQABgAIAAAAIQC2gziS/gAAAOEBAAATAAAAAAAAAAAAAAAAAAAAAABbQ29udGVudF9UeXBl&#10;c10ueG1sUEsBAi0AFAAGAAgAAAAhADj9If/WAAAAlAEAAAsAAAAAAAAAAAAAAAAALwEAAF9yZWxz&#10;Ly5yZWxzUEsBAi0AFAAGAAgAAAAhAIA5LsEnAgAASQQAAA4AAAAAAAAAAAAAAAAALgIAAGRycy9l&#10;Mm9Eb2MueG1sUEsBAi0AFAAGAAgAAAAhAIAEftnhAAAACQEAAA8AAAAAAAAAAAAAAAAAgQQAAGRy&#10;cy9kb3ducmV2LnhtbFBLBQYAAAAABAAEAPMAAACPBQAAAAA=&#10;" filled="f" stroked="f" strokeweight=".5pt">
              <v:textbox inset="0,0,0,0">
                <w:txbxContent>
                  <w:p w14:paraId="3122354F" w14:textId="77777777" w:rsidR="00C75B39" w:rsidRPr="003A48A9" w:rsidRDefault="00C75B39" w:rsidP="00AF0FF4">
                    <w:r w:rsidRPr="003A48A9">
                      <w:t>Neunerhaus Soziales Wohnen und Immobilien gemeinnützige GmbH</w:t>
                    </w:r>
                  </w:p>
                </w:txbxContent>
              </v:textbox>
            </v:shape>
          </w:pict>
        </mc:Fallback>
      </mc:AlternateContent>
    </w:r>
    <w:r w:rsidRPr="00AF0FF4"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4B4A0A24" wp14:editId="7273DA95">
          <wp:simplePos x="0" y="0"/>
          <wp:positionH relativeFrom="column">
            <wp:posOffset>5187315</wp:posOffset>
          </wp:positionH>
          <wp:positionV relativeFrom="paragraph">
            <wp:posOffset>-1030605</wp:posOffset>
          </wp:positionV>
          <wp:extent cx="934085" cy="1047750"/>
          <wp:effectExtent l="0" t="0" r="5715" b="6350"/>
          <wp:wrapNone/>
          <wp:docPr id="5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Logo_RZ.a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085" cy="10477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8E3D8" w14:textId="77777777" w:rsidR="00C75B39" w:rsidRDefault="00C75B39" w:rsidP="00351E6E">
      <w:r>
        <w:separator/>
      </w:r>
    </w:p>
  </w:footnote>
  <w:footnote w:type="continuationSeparator" w:id="0">
    <w:p w14:paraId="46FF0889" w14:textId="77777777" w:rsidR="00C75B39" w:rsidRDefault="00C75B39" w:rsidP="00351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DD8F9" w14:textId="77777777" w:rsidR="00C75B39" w:rsidRDefault="00C75B39" w:rsidP="00BB085F">
    <w:pPr>
      <w:pStyle w:val="04nhUeberschrift18"/>
    </w:pPr>
    <w:r>
      <w:t>Presseinformation</w:t>
    </w:r>
  </w:p>
  <w:p w14:paraId="7BD9720A" w14:textId="77777777" w:rsidR="00C75B39" w:rsidRDefault="00C75B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57C0B"/>
    <w:multiLevelType w:val="hybridMultilevel"/>
    <w:tmpl w:val="070A540A"/>
    <w:lvl w:ilvl="0" w:tplc="968CEABE">
      <w:start w:val="1"/>
      <w:numFmt w:val="bullet"/>
      <w:pStyle w:val="03nhaufzaehlung11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7D95"/>
    <w:multiLevelType w:val="hybridMultilevel"/>
    <w:tmpl w:val="115E971C"/>
    <w:lvl w:ilvl="0" w:tplc="8F9014C6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C4F2D"/>
    <w:multiLevelType w:val="hybridMultilevel"/>
    <w:tmpl w:val="915A8C72"/>
    <w:lvl w:ilvl="0" w:tplc="F9E67E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86058"/>
    <w:multiLevelType w:val="hybridMultilevel"/>
    <w:tmpl w:val="DC3CA240"/>
    <w:lvl w:ilvl="0" w:tplc="FC840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06FD9"/>
    <w:multiLevelType w:val="hybridMultilevel"/>
    <w:tmpl w:val="234A1D04"/>
    <w:lvl w:ilvl="0" w:tplc="7D0A8E34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39C16FCA"/>
    <w:multiLevelType w:val="hybridMultilevel"/>
    <w:tmpl w:val="97CE41EC"/>
    <w:lvl w:ilvl="0" w:tplc="8DBA82B6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D4764"/>
    <w:multiLevelType w:val="hybridMultilevel"/>
    <w:tmpl w:val="68982EF8"/>
    <w:lvl w:ilvl="0" w:tplc="C444030E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3F793C59"/>
    <w:multiLevelType w:val="hybridMultilevel"/>
    <w:tmpl w:val="BBA8D32A"/>
    <w:lvl w:ilvl="0" w:tplc="823E0D1A">
      <w:numFmt w:val="bullet"/>
      <w:lvlText w:val="•"/>
      <w:lvlJc w:val="left"/>
      <w:pPr>
        <w:ind w:left="360" w:hanging="360"/>
      </w:pPr>
      <w:rPr>
        <w:rFonts w:ascii="Arial" w:hAnsi="Arial" w:hint="default"/>
        <w:sz w:val="21"/>
      </w:rPr>
    </w:lvl>
    <w:lvl w:ilvl="1" w:tplc="823E0D1A">
      <w:numFmt w:val="bullet"/>
      <w:lvlText w:val="•"/>
      <w:lvlJc w:val="left"/>
      <w:pPr>
        <w:ind w:left="1080" w:hanging="360"/>
      </w:pPr>
      <w:rPr>
        <w:rFonts w:ascii="Arial" w:hAnsi="Arial" w:hint="default"/>
        <w:sz w:val="21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DC73F7"/>
    <w:multiLevelType w:val="hybridMultilevel"/>
    <w:tmpl w:val="1F30BB3A"/>
    <w:lvl w:ilvl="0" w:tplc="27FEAA72">
      <w:start w:val="1"/>
      <w:numFmt w:val="bullet"/>
      <w:lvlText w:val="–"/>
      <w:lvlJc w:val="left"/>
      <w:pPr>
        <w:ind w:left="720" w:hanging="238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A4151"/>
    <w:multiLevelType w:val="hybridMultilevel"/>
    <w:tmpl w:val="BA7CAA34"/>
    <w:lvl w:ilvl="0" w:tplc="2CF2CB5C">
      <w:start w:val="1"/>
      <w:numFmt w:val="bullet"/>
      <w:lvlText w:val="–"/>
      <w:lvlJc w:val="left"/>
      <w:pPr>
        <w:ind w:left="955" w:hanging="16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10" w15:restartNumberingAfterBreak="0">
    <w:nsid w:val="4A130B2E"/>
    <w:multiLevelType w:val="hybridMultilevel"/>
    <w:tmpl w:val="757A6676"/>
    <w:lvl w:ilvl="0" w:tplc="57F249E0">
      <w:start w:val="1"/>
      <w:numFmt w:val="bullet"/>
      <w:lvlText w:val="–"/>
      <w:lvlJc w:val="left"/>
      <w:pPr>
        <w:ind w:left="1400" w:hanging="123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94DCA"/>
    <w:multiLevelType w:val="hybridMultilevel"/>
    <w:tmpl w:val="9F38AA96"/>
    <w:lvl w:ilvl="0" w:tplc="D48A394E">
      <w:start w:val="1"/>
      <w:numFmt w:val="bullet"/>
      <w:lvlText w:val="–"/>
      <w:lvlJc w:val="left"/>
      <w:pPr>
        <w:ind w:left="50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521F1"/>
    <w:multiLevelType w:val="hybridMultilevel"/>
    <w:tmpl w:val="72D8424C"/>
    <w:lvl w:ilvl="0" w:tplc="AC302942">
      <w:start w:val="1"/>
      <w:numFmt w:val="bullet"/>
      <w:lvlText w:val=""/>
      <w:lvlJc w:val="left"/>
      <w:pPr>
        <w:ind w:left="1146" w:hanging="862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9833903"/>
    <w:multiLevelType w:val="multilevel"/>
    <w:tmpl w:val="0CC0A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14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534AFE"/>
    <w:multiLevelType w:val="hybridMultilevel"/>
    <w:tmpl w:val="597A1A82"/>
    <w:lvl w:ilvl="0" w:tplc="57A820DE">
      <w:start w:val="1"/>
      <w:numFmt w:val="bullet"/>
      <w:pStyle w:val="03nhaufzaelung11Ebene2"/>
      <w:lvlText w:val="-"/>
      <w:lvlJc w:val="left"/>
      <w:pPr>
        <w:ind w:left="513" w:hanging="37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77C68"/>
    <w:multiLevelType w:val="multilevel"/>
    <w:tmpl w:val="E8A4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34395D"/>
    <w:multiLevelType w:val="hybridMultilevel"/>
    <w:tmpl w:val="1F64B15E"/>
    <w:lvl w:ilvl="0" w:tplc="97F4D4AA">
      <w:start w:val="1"/>
      <w:numFmt w:val="bullet"/>
      <w:lvlText w:val="–"/>
      <w:lvlJc w:val="left"/>
      <w:pPr>
        <w:ind w:left="720" w:hanging="238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2782E"/>
    <w:multiLevelType w:val="hybridMultilevel"/>
    <w:tmpl w:val="93CC63E4"/>
    <w:lvl w:ilvl="0" w:tplc="2FEA8D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0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6"/>
  </w:num>
  <w:num w:numId="12">
    <w:abstractNumId w:val="16"/>
  </w:num>
  <w:num w:numId="13">
    <w:abstractNumId w:val="12"/>
  </w:num>
  <w:num w:numId="14">
    <w:abstractNumId w:val="10"/>
  </w:num>
  <w:num w:numId="15">
    <w:abstractNumId w:val="17"/>
  </w:num>
  <w:num w:numId="16">
    <w:abstractNumId w:val="8"/>
  </w:num>
  <w:num w:numId="17">
    <w:abstractNumId w:val="3"/>
  </w:num>
  <w:num w:numId="18">
    <w:abstractNumId w:val="9"/>
  </w:num>
  <w:num w:numId="19">
    <w:abstractNumId w:val="0"/>
  </w:num>
  <w:num w:numId="20">
    <w:abstractNumId w:val="13"/>
  </w:num>
  <w:num w:numId="21">
    <w:abstractNumId w:val="14"/>
  </w:num>
  <w:num w:numId="22">
    <w:abstractNumId w:val="5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2" w:dllVersion="6" w:checkStyle="1"/>
  <w:proofState w:spelling="clean"/>
  <w:mailMerge>
    <w:mainDocumentType w:val="formLetters"/>
    <w:linkToQuery/>
    <w:dataType w:val="textFile"/>
    <w:query w:val="SELECT * FROM Macintosh HD:Users:kollarz:Kunden:neunerHaus:nh_serienfunktion_testen:Adressen_testfile.xlsx"/>
  </w:mailMerge>
  <w:defaultTabStop w:val="708"/>
  <w:consecutiveHyphenLimit w:val="2"/>
  <w:hyphenationZone w:val="425"/>
  <w:drawingGridHorizontalSpacing w:val="284"/>
  <w:drawingGridVerticalSpacing w:val="284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95C"/>
    <w:rsid w:val="000018A8"/>
    <w:rsid w:val="00026193"/>
    <w:rsid w:val="0004081C"/>
    <w:rsid w:val="00047D7E"/>
    <w:rsid w:val="00055AF7"/>
    <w:rsid w:val="00062EAA"/>
    <w:rsid w:val="0008475D"/>
    <w:rsid w:val="00086C6B"/>
    <w:rsid w:val="00095588"/>
    <w:rsid w:val="00096931"/>
    <w:rsid w:val="000975AE"/>
    <w:rsid w:val="000A1545"/>
    <w:rsid w:val="000A5D0A"/>
    <w:rsid w:val="000B35CA"/>
    <w:rsid w:val="000B55B2"/>
    <w:rsid w:val="000E6580"/>
    <w:rsid w:val="000E7FF7"/>
    <w:rsid w:val="000F1704"/>
    <w:rsid w:val="00102809"/>
    <w:rsid w:val="00106617"/>
    <w:rsid w:val="0012006E"/>
    <w:rsid w:val="001218AF"/>
    <w:rsid w:val="00121B5E"/>
    <w:rsid w:val="00126A1A"/>
    <w:rsid w:val="00152FD5"/>
    <w:rsid w:val="00154EDC"/>
    <w:rsid w:val="00177BC6"/>
    <w:rsid w:val="00190A87"/>
    <w:rsid w:val="0019604E"/>
    <w:rsid w:val="001A554D"/>
    <w:rsid w:val="001B74B3"/>
    <w:rsid w:val="001C15E0"/>
    <w:rsid w:val="001C1B28"/>
    <w:rsid w:val="001C1F12"/>
    <w:rsid w:val="001C28A9"/>
    <w:rsid w:val="001F31BA"/>
    <w:rsid w:val="002274F3"/>
    <w:rsid w:val="00236DC6"/>
    <w:rsid w:val="00244F72"/>
    <w:rsid w:val="00257DE4"/>
    <w:rsid w:val="002621D6"/>
    <w:rsid w:val="00263C92"/>
    <w:rsid w:val="0029186A"/>
    <w:rsid w:val="002A0D3F"/>
    <w:rsid w:val="002A28EB"/>
    <w:rsid w:val="002C2D84"/>
    <w:rsid w:val="002E4BD5"/>
    <w:rsid w:val="002E4F2E"/>
    <w:rsid w:val="002E6FE8"/>
    <w:rsid w:val="0030009B"/>
    <w:rsid w:val="00307D5A"/>
    <w:rsid w:val="003246CB"/>
    <w:rsid w:val="00332006"/>
    <w:rsid w:val="00332372"/>
    <w:rsid w:val="0033305D"/>
    <w:rsid w:val="00336AA7"/>
    <w:rsid w:val="00343E07"/>
    <w:rsid w:val="003455E9"/>
    <w:rsid w:val="00347797"/>
    <w:rsid w:val="00347A91"/>
    <w:rsid w:val="00351E6E"/>
    <w:rsid w:val="003535AC"/>
    <w:rsid w:val="0036143A"/>
    <w:rsid w:val="003619F6"/>
    <w:rsid w:val="00364AB7"/>
    <w:rsid w:val="00385089"/>
    <w:rsid w:val="003914AC"/>
    <w:rsid w:val="0039184D"/>
    <w:rsid w:val="00392C04"/>
    <w:rsid w:val="00393D16"/>
    <w:rsid w:val="003A48A9"/>
    <w:rsid w:val="003B43C3"/>
    <w:rsid w:val="003B49E1"/>
    <w:rsid w:val="003D3FAE"/>
    <w:rsid w:val="003D776E"/>
    <w:rsid w:val="003E1576"/>
    <w:rsid w:val="003E5444"/>
    <w:rsid w:val="003E670B"/>
    <w:rsid w:val="00402DFA"/>
    <w:rsid w:val="00426F92"/>
    <w:rsid w:val="00431494"/>
    <w:rsid w:val="00436801"/>
    <w:rsid w:val="00441894"/>
    <w:rsid w:val="00455796"/>
    <w:rsid w:val="0045660E"/>
    <w:rsid w:val="004765C0"/>
    <w:rsid w:val="00486361"/>
    <w:rsid w:val="0049038D"/>
    <w:rsid w:val="004931D1"/>
    <w:rsid w:val="00494B90"/>
    <w:rsid w:val="00496972"/>
    <w:rsid w:val="004A0D94"/>
    <w:rsid w:val="004A11BB"/>
    <w:rsid w:val="004A2ADC"/>
    <w:rsid w:val="004A346C"/>
    <w:rsid w:val="004A72EE"/>
    <w:rsid w:val="004C1A4E"/>
    <w:rsid w:val="004D362F"/>
    <w:rsid w:val="004E0BCB"/>
    <w:rsid w:val="004E382E"/>
    <w:rsid w:val="004F58BD"/>
    <w:rsid w:val="004F73E6"/>
    <w:rsid w:val="005022CB"/>
    <w:rsid w:val="005055F6"/>
    <w:rsid w:val="005135DA"/>
    <w:rsid w:val="00515740"/>
    <w:rsid w:val="00524C8F"/>
    <w:rsid w:val="00525A9B"/>
    <w:rsid w:val="00533467"/>
    <w:rsid w:val="005356D3"/>
    <w:rsid w:val="0053750E"/>
    <w:rsid w:val="00537CD7"/>
    <w:rsid w:val="00542800"/>
    <w:rsid w:val="005429C8"/>
    <w:rsid w:val="005630B3"/>
    <w:rsid w:val="005710DA"/>
    <w:rsid w:val="00580A18"/>
    <w:rsid w:val="00587E1F"/>
    <w:rsid w:val="00593F2D"/>
    <w:rsid w:val="0059595C"/>
    <w:rsid w:val="005B27E6"/>
    <w:rsid w:val="005B51E0"/>
    <w:rsid w:val="005C5925"/>
    <w:rsid w:val="005D244B"/>
    <w:rsid w:val="005E5310"/>
    <w:rsid w:val="005F4AF0"/>
    <w:rsid w:val="00604906"/>
    <w:rsid w:val="00607F74"/>
    <w:rsid w:val="00613047"/>
    <w:rsid w:val="00625F48"/>
    <w:rsid w:val="00631166"/>
    <w:rsid w:val="0063172C"/>
    <w:rsid w:val="00642DAE"/>
    <w:rsid w:val="00654BBD"/>
    <w:rsid w:val="00655582"/>
    <w:rsid w:val="0067048E"/>
    <w:rsid w:val="00672752"/>
    <w:rsid w:val="0067576D"/>
    <w:rsid w:val="00687FA9"/>
    <w:rsid w:val="00690846"/>
    <w:rsid w:val="006A411D"/>
    <w:rsid w:val="006A5F1D"/>
    <w:rsid w:val="006C6F29"/>
    <w:rsid w:val="006C7B9A"/>
    <w:rsid w:val="006D206C"/>
    <w:rsid w:val="006D55D0"/>
    <w:rsid w:val="006E1516"/>
    <w:rsid w:val="006F01CB"/>
    <w:rsid w:val="006F3EE3"/>
    <w:rsid w:val="006F418A"/>
    <w:rsid w:val="006F7877"/>
    <w:rsid w:val="00701D5F"/>
    <w:rsid w:val="00702F02"/>
    <w:rsid w:val="007075EE"/>
    <w:rsid w:val="007205B4"/>
    <w:rsid w:val="00730010"/>
    <w:rsid w:val="007371DC"/>
    <w:rsid w:val="00744883"/>
    <w:rsid w:val="007530B5"/>
    <w:rsid w:val="0076121E"/>
    <w:rsid w:val="007612F7"/>
    <w:rsid w:val="007666F4"/>
    <w:rsid w:val="00766B12"/>
    <w:rsid w:val="0077016D"/>
    <w:rsid w:val="007775DD"/>
    <w:rsid w:val="00785EC7"/>
    <w:rsid w:val="00791C59"/>
    <w:rsid w:val="007943A7"/>
    <w:rsid w:val="007A0240"/>
    <w:rsid w:val="007B0029"/>
    <w:rsid w:val="007B683F"/>
    <w:rsid w:val="007C0243"/>
    <w:rsid w:val="007D71EC"/>
    <w:rsid w:val="007E12FA"/>
    <w:rsid w:val="007E2C04"/>
    <w:rsid w:val="007E2E50"/>
    <w:rsid w:val="007E5128"/>
    <w:rsid w:val="007E64CE"/>
    <w:rsid w:val="00803650"/>
    <w:rsid w:val="00806374"/>
    <w:rsid w:val="00822B46"/>
    <w:rsid w:val="0084144C"/>
    <w:rsid w:val="0084412A"/>
    <w:rsid w:val="0084711F"/>
    <w:rsid w:val="00861BB0"/>
    <w:rsid w:val="00876FC9"/>
    <w:rsid w:val="0088031D"/>
    <w:rsid w:val="00885D16"/>
    <w:rsid w:val="00886634"/>
    <w:rsid w:val="008935BB"/>
    <w:rsid w:val="00894445"/>
    <w:rsid w:val="00896044"/>
    <w:rsid w:val="008A6F62"/>
    <w:rsid w:val="008B13E5"/>
    <w:rsid w:val="008D44A3"/>
    <w:rsid w:val="008E62C8"/>
    <w:rsid w:val="008F0F75"/>
    <w:rsid w:val="00901570"/>
    <w:rsid w:val="009029F3"/>
    <w:rsid w:val="00914224"/>
    <w:rsid w:val="0091693B"/>
    <w:rsid w:val="009238C2"/>
    <w:rsid w:val="0093107F"/>
    <w:rsid w:val="009327D3"/>
    <w:rsid w:val="00937112"/>
    <w:rsid w:val="00945062"/>
    <w:rsid w:val="00946780"/>
    <w:rsid w:val="00947781"/>
    <w:rsid w:val="00947BC5"/>
    <w:rsid w:val="009545D3"/>
    <w:rsid w:val="009546AC"/>
    <w:rsid w:val="00966EA4"/>
    <w:rsid w:val="00970CE2"/>
    <w:rsid w:val="00970F24"/>
    <w:rsid w:val="00982487"/>
    <w:rsid w:val="00982539"/>
    <w:rsid w:val="00991FD0"/>
    <w:rsid w:val="00995922"/>
    <w:rsid w:val="009B7E9F"/>
    <w:rsid w:val="009D08B0"/>
    <w:rsid w:val="009D10B0"/>
    <w:rsid w:val="009D30A3"/>
    <w:rsid w:val="009E09FC"/>
    <w:rsid w:val="009F123C"/>
    <w:rsid w:val="009F7188"/>
    <w:rsid w:val="009F73A5"/>
    <w:rsid w:val="00A10533"/>
    <w:rsid w:val="00A14B42"/>
    <w:rsid w:val="00A24BDF"/>
    <w:rsid w:val="00A33977"/>
    <w:rsid w:val="00A33B8D"/>
    <w:rsid w:val="00A40E97"/>
    <w:rsid w:val="00A41E6F"/>
    <w:rsid w:val="00A4216F"/>
    <w:rsid w:val="00A45B07"/>
    <w:rsid w:val="00A46003"/>
    <w:rsid w:val="00A53610"/>
    <w:rsid w:val="00A540FB"/>
    <w:rsid w:val="00A6164B"/>
    <w:rsid w:val="00A61E9B"/>
    <w:rsid w:val="00A66846"/>
    <w:rsid w:val="00A7072D"/>
    <w:rsid w:val="00A728C8"/>
    <w:rsid w:val="00A95E46"/>
    <w:rsid w:val="00A97D74"/>
    <w:rsid w:val="00AA0CDB"/>
    <w:rsid w:val="00AB1AC8"/>
    <w:rsid w:val="00AB3F2F"/>
    <w:rsid w:val="00AC0D6E"/>
    <w:rsid w:val="00AD0464"/>
    <w:rsid w:val="00AD1800"/>
    <w:rsid w:val="00AE0065"/>
    <w:rsid w:val="00AE1827"/>
    <w:rsid w:val="00AF0FF4"/>
    <w:rsid w:val="00AF7135"/>
    <w:rsid w:val="00B01C19"/>
    <w:rsid w:val="00B13C4C"/>
    <w:rsid w:val="00B1700D"/>
    <w:rsid w:val="00B17585"/>
    <w:rsid w:val="00B17979"/>
    <w:rsid w:val="00B2724B"/>
    <w:rsid w:val="00B30F35"/>
    <w:rsid w:val="00B333A3"/>
    <w:rsid w:val="00B34862"/>
    <w:rsid w:val="00B35EC0"/>
    <w:rsid w:val="00B37FDC"/>
    <w:rsid w:val="00B44F94"/>
    <w:rsid w:val="00B46E53"/>
    <w:rsid w:val="00B47505"/>
    <w:rsid w:val="00B64CCA"/>
    <w:rsid w:val="00B73BA5"/>
    <w:rsid w:val="00B77DC2"/>
    <w:rsid w:val="00B80E92"/>
    <w:rsid w:val="00BA17C2"/>
    <w:rsid w:val="00BA5CFD"/>
    <w:rsid w:val="00BB085F"/>
    <w:rsid w:val="00BB632E"/>
    <w:rsid w:val="00BC0D94"/>
    <w:rsid w:val="00BC39DF"/>
    <w:rsid w:val="00BC45CF"/>
    <w:rsid w:val="00BD15DA"/>
    <w:rsid w:val="00BD3649"/>
    <w:rsid w:val="00BF7996"/>
    <w:rsid w:val="00C01F82"/>
    <w:rsid w:val="00C21A2E"/>
    <w:rsid w:val="00C23CC3"/>
    <w:rsid w:val="00C335A8"/>
    <w:rsid w:val="00C45723"/>
    <w:rsid w:val="00C50B23"/>
    <w:rsid w:val="00C53F24"/>
    <w:rsid w:val="00C5444C"/>
    <w:rsid w:val="00C56213"/>
    <w:rsid w:val="00C60124"/>
    <w:rsid w:val="00C61400"/>
    <w:rsid w:val="00C75B39"/>
    <w:rsid w:val="00C80A3F"/>
    <w:rsid w:val="00C8324B"/>
    <w:rsid w:val="00CB5D3A"/>
    <w:rsid w:val="00CD2CC3"/>
    <w:rsid w:val="00D03AF7"/>
    <w:rsid w:val="00D11A4E"/>
    <w:rsid w:val="00D4318D"/>
    <w:rsid w:val="00D47ED5"/>
    <w:rsid w:val="00D64606"/>
    <w:rsid w:val="00D67F79"/>
    <w:rsid w:val="00D83A25"/>
    <w:rsid w:val="00D84C77"/>
    <w:rsid w:val="00D90E8D"/>
    <w:rsid w:val="00D96BAE"/>
    <w:rsid w:val="00DA6D2D"/>
    <w:rsid w:val="00DC2637"/>
    <w:rsid w:val="00DE1C3A"/>
    <w:rsid w:val="00DE33AC"/>
    <w:rsid w:val="00DE7226"/>
    <w:rsid w:val="00DF0449"/>
    <w:rsid w:val="00DF0EE7"/>
    <w:rsid w:val="00DF2376"/>
    <w:rsid w:val="00DF4A31"/>
    <w:rsid w:val="00E0673B"/>
    <w:rsid w:val="00E067D8"/>
    <w:rsid w:val="00E23FA2"/>
    <w:rsid w:val="00E3331C"/>
    <w:rsid w:val="00E359AC"/>
    <w:rsid w:val="00E35EBF"/>
    <w:rsid w:val="00E40BBE"/>
    <w:rsid w:val="00E4185F"/>
    <w:rsid w:val="00E51DD2"/>
    <w:rsid w:val="00E5225E"/>
    <w:rsid w:val="00E65A2B"/>
    <w:rsid w:val="00E6691F"/>
    <w:rsid w:val="00E676CA"/>
    <w:rsid w:val="00E86B3C"/>
    <w:rsid w:val="00EA3BB4"/>
    <w:rsid w:val="00EB504C"/>
    <w:rsid w:val="00EB6B99"/>
    <w:rsid w:val="00EE2814"/>
    <w:rsid w:val="00EE3157"/>
    <w:rsid w:val="00EE704E"/>
    <w:rsid w:val="00F00A96"/>
    <w:rsid w:val="00F11C64"/>
    <w:rsid w:val="00F148BE"/>
    <w:rsid w:val="00F22066"/>
    <w:rsid w:val="00F251D8"/>
    <w:rsid w:val="00F35471"/>
    <w:rsid w:val="00F405E8"/>
    <w:rsid w:val="00F46AD1"/>
    <w:rsid w:val="00F47021"/>
    <w:rsid w:val="00F508C7"/>
    <w:rsid w:val="00F50E90"/>
    <w:rsid w:val="00F5583E"/>
    <w:rsid w:val="00F65B9B"/>
    <w:rsid w:val="00F72889"/>
    <w:rsid w:val="00F75CEA"/>
    <w:rsid w:val="00F76454"/>
    <w:rsid w:val="00F766BC"/>
    <w:rsid w:val="00F85FE9"/>
    <w:rsid w:val="00F8779A"/>
    <w:rsid w:val="00F92DB1"/>
    <w:rsid w:val="00F95817"/>
    <w:rsid w:val="00F97740"/>
    <w:rsid w:val="00FA050E"/>
    <w:rsid w:val="00FA3AE6"/>
    <w:rsid w:val="00FA5EEE"/>
    <w:rsid w:val="00FB21D0"/>
    <w:rsid w:val="00FB2F4F"/>
    <w:rsid w:val="00FB3144"/>
    <w:rsid w:val="00FC1C6C"/>
    <w:rsid w:val="00FC54D2"/>
    <w:rsid w:val="00FC6976"/>
    <w:rsid w:val="00FC7A05"/>
    <w:rsid w:val="00FD03E7"/>
    <w:rsid w:val="00FD33B0"/>
    <w:rsid w:val="00FE2B5D"/>
    <w:rsid w:val="00FE5B11"/>
    <w:rsid w:val="00FE6D2F"/>
    <w:rsid w:val="00FF1D04"/>
    <w:rsid w:val="00FF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21D3A399"/>
  <w14:defaultImageDpi w14:val="300"/>
  <w15:docId w15:val="{44D304BB-C669-4582-B33F-0641D974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utiger 55 Roman" w:eastAsiaTheme="minorEastAsia" w:hAnsi="Frutiger 55 Roman" w:cstheme="minorBidi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595C"/>
    <w:rPr>
      <w:rFonts w:ascii="Alright Sans Light" w:eastAsia="Times New Roman" w:hAnsi="Alright Sans Light" w:cstheme="majorBidi"/>
      <w:iCs/>
      <w:spacing w:val="15"/>
      <w:szCs w:val="24"/>
      <w:lang w:val="de-AT" w:eastAsia="en-US"/>
      <w14:numForm w14:val="linin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5nhKopfzeileninfo">
    <w:name w:val="05_nh_Kopfzeilen_info"/>
    <w:qFormat/>
    <w:rsid w:val="00537CD7"/>
    <w:pPr>
      <w:spacing w:line="190" w:lineRule="exact"/>
    </w:pPr>
    <w:rPr>
      <w:rFonts w:ascii="Arial" w:hAnsi="Arial"/>
      <w:color w:val="000000" w:themeColor="text2"/>
      <w:sz w:val="15"/>
      <w:szCs w:val="15"/>
    </w:rPr>
  </w:style>
  <w:style w:type="paragraph" w:styleId="Funotentext">
    <w:name w:val="footnote text"/>
    <w:link w:val="FunotentextZchn"/>
    <w:uiPriority w:val="99"/>
    <w:unhideWhenUsed/>
    <w:rsid w:val="000975AE"/>
    <w:pPr>
      <w:spacing w:line="190" w:lineRule="exact"/>
    </w:pPr>
    <w:rPr>
      <w:rFonts w:ascii="Arial" w:hAnsi="Arial"/>
      <w:sz w:val="15"/>
      <w:szCs w:val="24"/>
    </w:rPr>
  </w:style>
  <w:style w:type="paragraph" w:customStyle="1" w:styleId="03nhaufzaehlung11">
    <w:name w:val="03_nh_aufzaehlung_11"/>
    <w:basedOn w:val="01nhBasistext11"/>
    <w:qFormat/>
    <w:rsid w:val="00D83A25"/>
    <w:pPr>
      <w:numPr>
        <w:numId w:val="19"/>
      </w:numPr>
      <w:ind w:left="181" w:hanging="181"/>
    </w:pPr>
  </w:style>
  <w:style w:type="paragraph" w:customStyle="1" w:styleId="04nhUeberschrift18">
    <w:name w:val="04_nh_Ueberschrift_18"/>
    <w:qFormat/>
    <w:rsid w:val="00E86B3C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customStyle="1" w:styleId="01nhBasistext11">
    <w:name w:val="01_nh_Basistext_11"/>
    <w:qFormat/>
    <w:rsid w:val="00982539"/>
    <w:pPr>
      <w:tabs>
        <w:tab w:val="right" w:pos="9356"/>
      </w:tabs>
      <w:spacing w:line="280" w:lineRule="exact"/>
    </w:pPr>
    <w:rPr>
      <w:rFonts w:ascii="Arial" w:hAnsi="Arial"/>
      <w:sz w:val="22"/>
    </w:rPr>
  </w:style>
  <w:style w:type="character" w:styleId="Zeilennummer">
    <w:name w:val="line number"/>
    <w:basedOn w:val="Absatz-Standardschriftart"/>
    <w:uiPriority w:val="99"/>
    <w:semiHidden/>
    <w:unhideWhenUsed/>
    <w:rsid w:val="006F3EE3"/>
  </w:style>
  <w:style w:type="table" w:styleId="Tabellenraster">
    <w:name w:val="Table Grid"/>
    <w:basedOn w:val="NormaleTabelle"/>
    <w:uiPriority w:val="59"/>
    <w:rsid w:val="005D2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04nhUeberschrift18"/>
    <w:link w:val="KopfzeileZchn"/>
    <w:uiPriority w:val="99"/>
    <w:unhideWhenUsed/>
    <w:rsid w:val="00B333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11F"/>
    <w:rPr>
      <w:rFonts w:ascii="Arial Narrow" w:hAnsi="Arial Narrow"/>
      <w:noProof/>
      <w:color w:val="000000" w:themeColor="text2"/>
      <w:spacing w:val="34"/>
      <w:sz w:val="36"/>
      <w:szCs w:val="36"/>
    </w:rPr>
  </w:style>
  <w:style w:type="paragraph" w:styleId="Fuzeile">
    <w:name w:val="footer"/>
    <w:link w:val="FuzeileZchn"/>
    <w:uiPriority w:val="99"/>
    <w:unhideWhenUsed/>
    <w:rsid w:val="000975AE"/>
    <w:pPr>
      <w:tabs>
        <w:tab w:val="center" w:pos="4536"/>
        <w:tab w:val="right" w:pos="9072"/>
      </w:tabs>
      <w:spacing w:line="190" w:lineRule="exact"/>
    </w:pPr>
    <w:rPr>
      <w:rFonts w:ascii="Arial" w:hAnsi="Arial"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0975AE"/>
    <w:rPr>
      <w:rFonts w:ascii="Arial" w:hAnsi="Arial"/>
      <w:sz w:val="15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975AE"/>
    <w:rPr>
      <w:rFonts w:ascii="Arial" w:hAnsi="Arial"/>
      <w:sz w:val="15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975AE"/>
    <w:rPr>
      <w:vertAlign w:val="superscript"/>
    </w:rPr>
  </w:style>
  <w:style w:type="paragraph" w:customStyle="1" w:styleId="03nhaufzaelung11Ebene2">
    <w:name w:val="03_nh_aufzaelung_11_Ebene_2"/>
    <w:basedOn w:val="01nhBasistext11"/>
    <w:qFormat/>
    <w:rsid w:val="00631166"/>
    <w:pPr>
      <w:numPr>
        <w:numId w:val="21"/>
      </w:numPr>
      <w:ind w:left="272" w:hanging="125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12F7"/>
    <w:rPr>
      <w:rFonts w:ascii="Times New Roman" w:hAnsi="Times New Roman" w:cs="Times New Roman"/>
      <w:sz w:val="26"/>
      <w:szCs w:val="2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12F7"/>
    <w:rPr>
      <w:rFonts w:ascii="Times New Roman" w:hAnsi="Times New Roman" w:cs="Times New Roman"/>
      <w:sz w:val="26"/>
      <w:szCs w:val="26"/>
    </w:rPr>
  </w:style>
  <w:style w:type="paragraph" w:styleId="Listenabsatz">
    <w:name w:val="List Paragraph"/>
    <w:basedOn w:val="Standard"/>
    <w:autoRedefine/>
    <w:uiPriority w:val="34"/>
    <w:qFormat/>
    <w:rsid w:val="0059595C"/>
    <w:pPr>
      <w:numPr>
        <w:numId w:val="22"/>
      </w:numPr>
      <w:contextualSpacing/>
    </w:pPr>
    <w:rPr>
      <w:iCs w:val="0"/>
    </w:rPr>
  </w:style>
  <w:style w:type="character" w:styleId="Hyperlink">
    <w:name w:val="Hyperlink"/>
    <w:basedOn w:val="Absatz-Standardschriftart"/>
    <w:uiPriority w:val="99"/>
    <w:rsid w:val="0059595C"/>
    <w:rPr>
      <w:color w:val="000000" w:themeColor="text2"/>
      <w:u w:val="single"/>
    </w:rPr>
  </w:style>
  <w:style w:type="paragraph" w:styleId="StandardWeb">
    <w:name w:val="Normal (Web)"/>
    <w:basedOn w:val="Standard"/>
    <w:uiPriority w:val="99"/>
    <w:semiHidden/>
    <w:unhideWhenUsed/>
    <w:rsid w:val="0008475D"/>
    <w:pPr>
      <w:spacing w:before="100" w:beforeAutospacing="1" w:after="100" w:afterAutospacing="1"/>
    </w:pPr>
    <w:rPr>
      <w:rFonts w:ascii="Times New Roman" w:hAnsi="Times New Roman" w:cs="Times New Roman"/>
      <w:iCs w:val="0"/>
      <w:spacing w:val="0"/>
      <w:sz w:val="24"/>
      <w:lang w:eastAsia="de-AT"/>
      <w14:numForm w14:val="default"/>
    </w:rPr>
  </w:style>
  <w:style w:type="character" w:customStyle="1" w:styleId="socialshare">
    <w:name w:val="socialshare"/>
    <w:basedOn w:val="Absatz-Standardschriftart"/>
    <w:rsid w:val="0008475D"/>
  </w:style>
  <w:style w:type="character" w:styleId="Kommentarzeichen">
    <w:name w:val="annotation reference"/>
    <w:basedOn w:val="Absatz-Standardschriftart"/>
    <w:uiPriority w:val="99"/>
    <w:semiHidden/>
    <w:unhideWhenUsed/>
    <w:rsid w:val="001C15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15E0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15E0"/>
    <w:rPr>
      <w:rFonts w:ascii="Alright Sans Light" w:eastAsia="Times New Roman" w:hAnsi="Alright Sans Light" w:cstheme="majorBidi"/>
      <w:iCs/>
      <w:spacing w:val="15"/>
      <w:lang w:val="de-AT" w:eastAsia="en-US"/>
      <w14:numForm w14:val="lining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15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15E0"/>
    <w:rPr>
      <w:rFonts w:ascii="Alright Sans Light" w:eastAsia="Times New Roman" w:hAnsi="Alright Sans Light" w:cstheme="majorBidi"/>
      <w:b/>
      <w:bCs/>
      <w:iCs/>
      <w:spacing w:val="15"/>
      <w:lang w:val="de-AT" w:eastAsia="en-US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4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7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2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9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3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6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6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15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neunerimmo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eunerimmo.a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nh_quer_praes_7_12_17">
  <a:themeElements>
    <a:clrScheme name="nh_die_Farben_7_12_17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FFFFFF"/>
      </a:accent3>
      <a:accent4>
        <a:srgbClr val="FFFFFF"/>
      </a:accent4>
      <a:accent5>
        <a:srgbClr val="FFFFFF"/>
      </a:accent5>
      <a:accent6>
        <a:srgbClr val="F9423A"/>
      </a:accent6>
      <a:hlink>
        <a:srgbClr val="333399"/>
      </a:hlink>
      <a:folHlink>
        <a:srgbClr val="3366FF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Unterholzner Daniela</dc:creator>
  <cp:keywords/>
  <dc:description/>
  <cp:lastModifiedBy>Eva-Maria Bauer</cp:lastModifiedBy>
  <cp:revision>23</cp:revision>
  <cp:lastPrinted>2021-06-14T07:57:00Z</cp:lastPrinted>
  <dcterms:created xsi:type="dcterms:W3CDTF">2021-06-09T06:29:00Z</dcterms:created>
  <dcterms:modified xsi:type="dcterms:W3CDTF">2022-02-22T08:05:00Z</dcterms:modified>
</cp:coreProperties>
</file>